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F3A" w:rsidRPr="00A8522E" w:rsidRDefault="00AD7F3A" w:rsidP="00A8522E">
      <w:pPr>
        <w:jc w:val="center"/>
        <w:rPr>
          <w:sz w:val="28"/>
        </w:rPr>
      </w:pPr>
      <w:r w:rsidRPr="00A8522E">
        <w:rPr>
          <w:rFonts w:hint="eastAsia"/>
          <w:sz w:val="28"/>
        </w:rPr>
        <w:t>○○自主防災会防災</w:t>
      </w:r>
      <w:r w:rsidR="00A8522E">
        <w:rPr>
          <w:rFonts w:hint="eastAsia"/>
          <w:sz w:val="28"/>
        </w:rPr>
        <w:t>活動</w:t>
      </w:r>
      <w:r w:rsidRPr="00A8522E">
        <w:rPr>
          <w:rFonts w:hint="eastAsia"/>
          <w:sz w:val="28"/>
        </w:rPr>
        <w:t>計画</w:t>
      </w:r>
      <w:r w:rsidR="00E77216" w:rsidRPr="00A8522E">
        <w:rPr>
          <w:rFonts w:hint="eastAsia"/>
          <w:sz w:val="28"/>
        </w:rPr>
        <w:t>書</w:t>
      </w:r>
    </w:p>
    <w:p w:rsidR="00AD7F3A" w:rsidRDefault="00AD7F3A" w:rsidP="00AD7F3A">
      <w:pPr>
        <w:rPr>
          <w:sz w:val="24"/>
        </w:rPr>
      </w:pPr>
    </w:p>
    <w:p w:rsidR="00AD7F3A" w:rsidRDefault="00AD7F3A" w:rsidP="00AD7F3A">
      <w:pPr>
        <w:rPr>
          <w:sz w:val="24"/>
        </w:rPr>
      </w:pPr>
      <w:r>
        <w:rPr>
          <w:rFonts w:hint="eastAsia"/>
          <w:sz w:val="24"/>
        </w:rPr>
        <w:t>１　目的</w:t>
      </w:r>
    </w:p>
    <w:p w:rsidR="00AD7F3A" w:rsidRDefault="00AD7F3A" w:rsidP="00AD7F3A">
      <w:pPr>
        <w:ind w:firstLineChars="100" w:firstLine="240"/>
        <w:rPr>
          <w:sz w:val="24"/>
        </w:rPr>
      </w:pPr>
      <w:r>
        <w:rPr>
          <w:rFonts w:hint="eastAsia"/>
          <w:sz w:val="24"/>
        </w:rPr>
        <w:t>この計画は、○○自主防災会の防災活動に必要な事項を定め、もって地震その他の災害による人的、物的被害の発生及びその拡大を防止することを目的とする。</w:t>
      </w:r>
    </w:p>
    <w:p w:rsidR="00AD7F3A" w:rsidRPr="0083438B" w:rsidRDefault="00AD7F3A" w:rsidP="00AD7F3A">
      <w:pPr>
        <w:rPr>
          <w:sz w:val="24"/>
        </w:rPr>
      </w:pPr>
    </w:p>
    <w:p w:rsidR="00AD7F3A" w:rsidRDefault="00AD7F3A" w:rsidP="00AD7F3A">
      <w:pPr>
        <w:rPr>
          <w:sz w:val="24"/>
        </w:rPr>
      </w:pPr>
      <w:r>
        <w:rPr>
          <w:rFonts w:hint="eastAsia"/>
          <w:sz w:val="24"/>
        </w:rPr>
        <w:t>２　計画事項</w:t>
      </w:r>
    </w:p>
    <w:p w:rsidR="00AD7F3A" w:rsidRDefault="00AD7F3A" w:rsidP="00AD7F3A">
      <w:pPr>
        <w:rPr>
          <w:sz w:val="24"/>
        </w:rPr>
      </w:pPr>
      <w:r>
        <w:rPr>
          <w:rFonts w:hint="eastAsia"/>
          <w:sz w:val="24"/>
        </w:rPr>
        <w:t xml:space="preserve">　この計画に定める事項は、次のとおりとする。</w:t>
      </w:r>
    </w:p>
    <w:p w:rsidR="00AD7F3A" w:rsidRDefault="00AD7F3A" w:rsidP="00AD7F3A">
      <w:pPr>
        <w:rPr>
          <w:sz w:val="24"/>
        </w:rPr>
      </w:pPr>
      <w:r>
        <w:rPr>
          <w:rFonts w:hint="eastAsia"/>
          <w:sz w:val="24"/>
        </w:rPr>
        <w:t>（１）防災組織の編成及び任務分担に関すること。</w:t>
      </w:r>
    </w:p>
    <w:p w:rsidR="00AD7F3A" w:rsidRDefault="00AD7F3A" w:rsidP="00AD7F3A">
      <w:pPr>
        <w:rPr>
          <w:sz w:val="24"/>
        </w:rPr>
      </w:pPr>
      <w:r>
        <w:rPr>
          <w:rFonts w:hint="eastAsia"/>
          <w:sz w:val="24"/>
        </w:rPr>
        <w:t>（２）防災知識の普及に関すること。</w:t>
      </w:r>
    </w:p>
    <w:p w:rsidR="00AD7F3A" w:rsidRDefault="00AD7F3A" w:rsidP="00AD7F3A">
      <w:pPr>
        <w:rPr>
          <w:sz w:val="24"/>
        </w:rPr>
      </w:pPr>
      <w:r>
        <w:rPr>
          <w:rFonts w:hint="eastAsia"/>
          <w:sz w:val="24"/>
        </w:rPr>
        <w:t>（３）防災訓練の実施に関すること。</w:t>
      </w:r>
    </w:p>
    <w:p w:rsidR="00AD7F3A" w:rsidRDefault="00AD7F3A" w:rsidP="00AD7F3A">
      <w:pPr>
        <w:rPr>
          <w:sz w:val="24"/>
        </w:rPr>
      </w:pPr>
      <w:r>
        <w:rPr>
          <w:rFonts w:hint="eastAsia"/>
          <w:sz w:val="24"/>
        </w:rPr>
        <w:t>（４）情報の収集、伝達に関すること。</w:t>
      </w:r>
    </w:p>
    <w:p w:rsidR="00AD7F3A" w:rsidRDefault="00AD7F3A" w:rsidP="00AD7F3A">
      <w:pPr>
        <w:rPr>
          <w:sz w:val="24"/>
        </w:rPr>
      </w:pPr>
      <w:r>
        <w:rPr>
          <w:rFonts w:hint="eastAsia"/>
          <w:sz w:val="24"/>
        </w:rPr>
        <w:t>（５）出火防止、初期消火に関すること。</w:t>
      </w:r>
    </w:p>
    <w:p w:rsidR="00AD7F3A" w:rsidRDefault="00AD7F3A" w:rsidP="00AD7F3A">
      <w:pPr>
        <w:rPr>
          <w:sz w:val="24"/>
        </w:rPr>
      </w:pPr>
      <w:r>
        <w:rPr>
          <w:rFonts w:hint="eastAsia"/>
          <w:sz w:val="24"/>
        </w:rPr>
        <w:t>（６）救出・救護に関すること。</w:t>
      </w:r>
    </w:p>
    <w:p w:rsidR="00AD7F3A" w:rsidRDefault="00AD7F3A" w:rsidP="00AD7F3A">
      <w:pPr>
        <w:rPr>
          <w:sz w:val="24"/>
        </w:rPr>
      </w:pPr>
      <w:r>
        <w:rPr>
          <w:rFonts w:hint="eastAsia"/>
          <w:sz w:val="24"/>
        </w:rPr>
        <w:t>（７）避難誘導に関すること。</w:t>
      </w:r>
    </w:p>
    <w:p w:rsidR="00AD7F3A" w:rsidRDefault="00AD7F3A" w:rsidP="00AD7F3A">
      <w:pPr>
        <w:rPr>
          <w:sz w:val="24"/>
        </w:rPr>
      </w:pPr>
      <w:r>
        <w:rPr>
          <w:rFonts w:hint="eastAsia"/>
          <w:sz w:val="24"/>
        </w:rPr>
        <w:t>（８）給食、給水に関すること。</w:t>
      </w:r>
    </w:p>
    <w:p w:rsidR="00AD7F3A" w:rsidRDefault="00AD7F3A" w:rsidP="00AD7F3A">
      <w:pPr>
        <w:rPr>
          <w:sz w:val="24"/>
        </w:rPr>
      </w:pPr>
      <w:r>
        <w:rPr>
          <w:rFonts w:hint="eastAsia"/>
          <w:sz w:val="24"/>
        </w:rPr>
        <w:t>（９）防災資機材等の備蓄及び管理に関すること。</w:t>
      </w:r>
    </w:p>
    <w:p w:rsidR="00AD7F3A" w:rsidRDefault="00AD7F3A" w:rsidP="00AD7F3A">
      <w:pPr>
        <w:rPr>
          <w:sz w:val="24"/>
        </w:rPr>
      </w:pPr>
    </w:p>
    <w:p w:rsidR="00AD7F3A" w:rsidRDefault="00AD7F3A" w:rsidP="00AD7F3A">
      <w:pPr>
        <w:rPr>
          <w:sz w:val="24"/>
        </w:rPr>
      </w:pPr>
      <w:r>
        <w:rPr>
          <w:rFonts w:hint="eastAsia"/>
          <w:sz w:val="24"/>
        </w:rPr>
        <w:t>３　防災組織の編成及び任務分担</w:t>
      </w:r>
    </w:p>
    <w:p w:rsidR="00AD7F3A" w:rsidRDefault="00AD7F3A" w:rsidP="00AD7F3A">
      <w:pPr>
        <w:rPr>
          <w:sz w:val="24"/>
        </w:rPr>
      </w:pPr>
      <w:r>
        <w:rPr>
          <w:rFonts w:hint="eastAsia"/>
          <w:sz w:val="24"/>
        </w:rPr>
        <w:t xml:space="preserve">　災害発生時の応急活動を迅速かつ効果的に行うため、次のとおり防災組織を編成する。</w:t>
      </w:r>
    </w:p>
    <w:p w:rsidR="00AD7F3A" w:rsidRDefault="00AD7F3A" w:rsidP="00AD7F3A">
      <w:pPr>
        <w:rPr>
          <w:sz w:val="24"/>
        </w:rPr>
      </w:pPr>
      <w:r>
        <w:rPr>
          <w:rFonts w:hint="eastAsia"/>
          <w:noProof/>
          <w:sz w:val="24"/>
        </w:rPr>
        <mc:AlternateContent>
          <mc:Choice Requires="wpg">
            <w:drawing>
              <wp:anchor distT="0" distB="0" distL="114300" distR="114300" simplePos="0" relativeHeight="251659264" behindDoc="0" locked="0" layoutInCell="1" allowOverlap="1" wp14:anchorId="55C98B49" wp14:editId="2FF14CBB">
                <wp:simplePos x="0" y="0"/>
                <wp:positionH relativeFrom="column">
                  <wp:posOffset>72390</wp:posOffset>
                </wp:positionH>
                <wp:positionV relativeFrom="paragraph">
                  <wp:posOffset>96838</wp:posOffset>
                </wp:positionV>
                <wp:extent cx="5467350" cy="2252662"/>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5467350" cy="2252662"/>
                          <a:chOff x="0" y="0"/>
                          <a:chExt cx="5467350" cy="2252662"/>
                        </a:xfrm>
                      </wpg:grpSpPr>
                      <wps:wsp>
                        <wps:cNvPr id="307" name="テキスト ボックス 2"/>
                        <wps:cNvSpPr txBox="1">
                          <a:spLocks noChangeArrowheads="1"/>
                        </wps:cNvSpPr>
                        <wps:spPr bwMode="auto">
                          <a:xfrm>
                            <a:off x="0" y="519112"/>
                            <a:ext cx="1504950" cy="1243013"/>
                          </a:xfrm>
                          <a:prstGeom prst="rect">
                            <a:avLst/>
                          </a:prstGeom>
                          <a:solidFill>
                            <a:srgbClr val="FFFFFF"/>
                          </a:solidFill>
                          <a:ln w="9525">
                            <a:solidFill>
                              <a:srgbClr val="000000"/>
                            </a:solidFill>
                            <a:miter lim="800000"/>
                            <a:headEnd/>
                            <a:tailEnd/>
                          </a:ln>
                        </wps:spPr>
                        <wps:txbx>
                          <w:txbxContent>
                            <w:p w:rsidR="000404D2" w:rsidRDefault="000404D2" w:rsidP="00AD7F3A">
                              <w:r>
                                <w:rPr>
                                  <w:rFonts w:hint="eastAsia"/>
                                </w:rPr>
                                <w:t>会長（隊長）</w:t>
                              </w:r>
                            </w:p>
                            <w:p w:rsidR="000404D2" w:rsidRDefault="000404D2" w:rsidP="00AD7F3A">
                              <w:r>
                                <w:rPr>
                                  <w:rFonts w:hint="eastAsia"/>
                                </w:rPr>
                                <w:t xml:space="preserve">　《町内会長など》</w:t>
                              </w:r>
                            </w:p>
                            <w:p w:rsidR="000404D2" w:rsidRDefault="000404D2" w:rsidP="00AD7F3A">
                              <w:r>
                                <w:rPr>
                                  <w:rFonts w:hint="eastAsia"/>
                                </w:rPr>
                                <w:t>副会長（副隊長）</w:t>
                              </w:r>
                            </w:p>
                            <w:p w:rsidR="000404D2" w:rsidRDefault="000404D2" w:rsidP="00AD7F3A">
                              <w:r>
                                <w:rPr>
                                  <w:rFonts w:hint="eastAsia"/>
                                </w:rPr>
                                <w:t xml:space="preserve">　《副町内会長など》</w:t>
                              </w:r>
                            </w:p>
                            <w:p w:rsidR="000404D2" w:rsidRDefault="000404D2" w:rsidP="00AD7F3A">
                              <w:r>
                                <w:rPr>
                                  <w:rFonts w:hint="eastAsia"/>
                                </w:rPr>
                                <w:t>各班長</w:t>
                              </w:r>
                            </w:p>
                          </w:txbxContent>
                        </wps:txbx>
                        <wps:bodyPr rot="0" vert="horz" wrap="square" lIns="91440" tIns="45720" rIns="91440" bIns="45720" anchor="t" anchorCtr="0">
                          <a:spAutoFit/>
                        </wps:bodyPr>
                      </wps:wsp>
                      <wps:wsp>
                        <wps:cNvPr id="2" name="直線コネクタ 2"/>
                        <wps:cNvCnPr/>
                        <wps:spPr>
                          <a:xfrm>
                            <a:off x="1900238" y="176212"/>
                            <a:ext cx="0" cy="19145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テキスト ボックス 2"/>
                        <wps:cNvSpPr txBox="1">
                          <a:spLocks noChangeArrowheads="1"/>
                        </wps:cNvSpPr>
                        <wps:spPr bwMode="auto">
                          <a:xfrm>
                            <a:off x="2314575" y="0"/>
                            <a:ext cx="2514600" cy="328612"/>
                          </a:xfrm>
                          <a:prstGeom prst="rect">
                            <a:avLst/>
                          </a:prstGeom>
                          <a:solidFill>
                            <a:srgbClr val="FFFFFF"/>
                          </a:solidFill>
                          <a:ln w="9525">
                            <a:noFill/>
                            <a:miter lim="800000"/>
                            <a:headEnd/>
                            <a:tailEnd/>
                          </a:ln>
                        </wps:spPr>
                        <wps:txbx>
                          <w:txbxContent>
                            <w:p w:rsidR="000404D2" w:rsidRDefault="000404D2" w:rsidP="00AD7F3A">
                              <w:r>
                                <w:rPr>
                                  <w:rFonts w:hint="eastAsia"/>
                                </w:rPr>
                                <w:t>情報班（情報の収集・伝達）</w:t>
                              </w:r>
                            </w:p>
                          </w:txbxContent>
                        </wps:txbx>
                        <wps:bodyPr rot="0" vert="horz" wrap="square" lIns="91440" tIns="45720" rIns="91440" bIns="45720" anchor="t" anchorCtr="0">
                          <a:spAutoFit/>
                        </wps:bodyPr>
                      </wps:wsp>
                      <wps:wsp>
                        <wps:cNvPr id="4" name="テキスト ボックス 2"/>
                        <wps:cNvSpPr txBox="1">
                          <a:spLocks noChangeArrowheads="1"/>
                        </wps:cNvSpPr>
                        <wps:spPr bwMode="auto">
                          <a:xfrm>
                            <a:off x="2314575" y="500062"/>
                            <a:ext cx="3052763" cy="328613"/>
                          </a:xfrm>
                          <a:prstGeom prst="rect">
                            <a:avLst/>
                          </a:prstGeom>
                          <a:solidFill>
                            <a:srgbClr val="FFFFFF"/>
                          </a:solidFill>
                          <a:ln w="9525">
                            <a:noFill/>
                            <a:miter lim="800000"/>
                            <a:headEnd/>
                            <a:tailEnd/>
                          </a:ln>
                        </wps:spPr>
                        <wps:txbx>
                          <w:txbxContent>
                            <w:p w:rsidR="000404D2" w:rsidRDefault="000404D2" w:rsidP="00AD7F3A">
                              <w:r>
                                <w:rPr>
                                  <w:rFonts w:hint="eastAsia"/>
                                </w:rPr>
                                <w:t>消火班（出火防止、消火器等による消火活動）</w:t>
                              </w:r>
                            </w:p>
                          </w:txbxContent>
                        </wps:txbx>
                        <wps:bodyPr rot="0" vert="horz" wrap="square" lIns="91440" tIns="45720" rIns="91440" bIns="45720" anchor="t" anchorCtr="0">
                          <a:spAutoFit/>
                        </wps:bodyPr>
                      </wps:wsp>
                      <wps:wsp>
                        <wps:cNvPr id="5" name="テキスト ボックス 2"/>
                        <wps:cNvSpPr txBox="1">
                          <a:spLocks noChangeArrowheads="1"/>
                        </wps:cNvSpPr>
                        <wps:spPr bwMode="auto">
                          <a:xfrm>
                            <a:off x="2314575" y="976312"/>
                            <a:ext cx="2514600" cy="328613"/>
                          </a:xfrm>
                          <a:prstGeom prst="rect">
                            <a:avLst/>
                          </a:prstGeom>
                          <a:solidFill>
                            <a:srgbClr val="FFFFFF"/>
                          </a:solidFill>
                          <a:ln w="9525">
                            <a:noFill/>
                            <a:miter lim="800000"/>
                            <a:headEnd/>
                            <a:tailEnd/>
                          </a:ln>
                        </wps:spPr>
                        <wps:txbx>
                          <w:txbxContent>
                            <w:p w:rsidR="000404D2" w:rsidRDefault="000404D2" w:rsidP="00AD7F3A">
                              <w:r>
                                <w:rPr>
                                  <w:rFonts w:hint="eastAsia"/>
                                </w:rPr>
                                <w:t>避難誘導班（住民の避難誘導活動）</w:t>
                              </w:r>
                            </w:p>
                          </w:txbxContent>
                        </wps:txbx>
                        <wps:bodyPr rot="0" vert="horz" wrap="square" lIns="91440" tIns="45720" rIns="91440" bIns="45720" anchor="t" anchorCtr="0">
                          <a:spAutoFit/>
                        </wps:bodyPr>
                      </wps:wsp>
                      <wps:wsp>
                        <wps:cNvPr id="6" name="テキスト ボックス 2"/>
                        <wps:cNvSpPr txBox="1">
                          <a:spLocks noChangeArrowheads="1"/>
                        </wps:cNvSpPr>
                        <wps:spPr bwMode="auto">
                          <a:xfrm>
                            <a:off x="2314575" y="1438275"/>
                            <a:ext cx="2705100" cy="328612"/>
                          </a:xfrm>
                          <a:prstGeom prst="rect">
                            <a:avLst/>
                          </a:prstGeom>
                          <a:solidFill>
                            <a:srgbClr val="FFFFFF"/>
                          </a:solidFill>
                          <a:ln w="9525">
                            <a:noFill/>
                            <a:miter lim="800000"/>
                            <a:headEnd/>
                            <a:tailEnd/>
                          </a:ln>
                        </wps:spPr>
                        <wps:txbx>
                          <w:txbxContent>
                            <w:p w:rsidR="000404D2" w:rsidRDefault="000404D2" w:rsidP="00AD7F3A">
                              <w:r>
                                <w:rPr>
                                  <w:rFonts w:hint="eastAsia"/>
                                </w:rPr>
                                <w:t>救出救護班（負傷者の救出・救護活動）</w:t>
                              </w:r>
                            </w:p>
                          </w:txbxContent>
                        </wps:txbx>
                        <wps:bodyPr rot="0" vert="horz" wrap="square" lIns="91440" tIns="45720" rIns="91440" bIns="45720" anchor="t" anchorCtr="0">
                          <a:spAutoFit/>
                        </wps:bodyPr>
                      </wps:wsp>
                      <wps:wsp>
                        <wps:cNvPr id="7" name="テキスト ボックス 2"/>
                        <wps:cNvSpPr txBox="1">
                          <a:spLocks noChangeArrowheads="1"/>
                        </wps:cNvSpPr>
                        <wps:spPr bwMode="auto">
                          <a:xfrm>
                            <a:off x="2314575" y="1924050"/>
                            <a:ext cx="3152775" cy="328612"/>
                          </a:xfrm>
                          <a:prstGeom prst="rect">
                            <a:avLst/>
                          </a:prstGeom>
                          <a:solidFill>
                            <a:srgbClr val="FFFFFF"/>
                          </a:solidFill>
                          <a:ln w="9525">
                            <a:noFill/>
                            <a:miter lim="800000"/>
                            <a:headEnd/>
                            <a:tailEnd/>
                          </a:ln>
                        </wps:spPr>
                        <wps:txbx>
                          <w:txbxContent>
                            <w:p w:rsidR="000404D2" w:rsidRDefault="000404D2" w:rsidP="00AD7F3A">
                              <w:r>
                                <w:rPr>
                                  <w:rFonts w:hint="eastAsia"/>
                                </w:rPr>
                                <w:t>給食給水班（水、食料の配分、給食・給水活動）</w:t>
                              </w:r>
                            </w:p>
                          </w:txbxContent>
                        </wps:txbx>
                        <wps:bodyPr rot="0" vert="horz" wrap="square" lIns="91440" tIns="45720" rIns="91440" bIns="45720" anchor="t" anchorCtr="0">
                          <a:spAutoFit/>
                        </wps:bodyPr>
                      </wps:wsp>
                      <wps:wsp>
                        <wps:cNvPr id="8" name="直線コネクタ 8"/>
                        <wps:cNvCnPr/>
                        <wps:spPr>
                          <a:xfrm>
                            <a:off x="1509713" y="1143000"/>
                            <a:ext cx="7048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1900238" y="176212"/>
                            <a:ext cx="3187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1900238" y="666750"/>
                            <a:ext cx="3187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1900238" y="1600200"/>
                            <a:ext cx="3187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1900238" y="2090737"/>
                            <a:ext cx="3187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13" o:spid="_x0000_s1045" style="position:absolute;left:0;text-align:left;margin-left:5.7pt;margin-top:7.65pt;width:430.5pt;height:177.35pt;z-index:251659264" coordsize="54673,2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">
                <v:shape id="テキスト ボックス 2" o:spid="_x0000_s1046" type="#_x0000_t202" style="position:absolute;top:5191;width:15049;height:1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37LMYA&#10;AADcAAAADwAAAGRycy9kb3ducmV2LnhtbESPT2sCMRTE74V+h/AK3jTbirZsjSKK0Jt/Wijenslz&#10;s7h52W7SdfXTG6HQ4zAzv2Ems85VoqUmlJ4VPA8yEMTam5ILBV+fq/4biBCRDVaeScGFAsymjw8T&#10;zI0/85baXSxEgnDIUYGNsc6lDNqSwzDwNXHyjr5xGJNsCmkaPCe4q+RLlo2lw5LTgsWaFpb0affr&#10;FITl5qfWx83hZM3lul62I/292ivVe+rm7yAidfE//Nf+MAqG2Svcz6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37LMYAAADcAAAADwAAAAAAAAAAAAAAAACYAgAAZHJz&#10;L2Rvd25yZXYueG1sUEsFBgAAAAAEAAQA9QAAAIsDAAAAAA==&#10;">
                  <v:textbox style="mso-fit-shape-to-text:t">
                    <w:txbxContent>
                      <w:p w:rsidR="000404D2" w:rsidRDefault="000404D2" w:rsidP="00AD7F3A">
                        <w:r>
                          <w:rPr>
                            <w:rFonts w:hint="eastAsia"/>
                          </w:rPr>
                          <w:t>会長（隊長）</w:t>
                        </w:r>
                      </w:p>
                      <w:p w:rsidR="000404D2" w:rsidRDefault="000404D2" w:rsidP="00AD7F3A">
                        <w:r>
                          <w:rPr>
                            <w:rFonts w:hint="eastAsia"/>
                          </w:rPr>
                          <w:t xml:space="preserve">　《町内会長など》</w:t>
                        </w:r>
                      </w:p>
                      <w:p w:rsidR="000404D2" w:rsidRDefault="000404D2" w:rsidP="00AD7F3A">
                        <w:r>
                          <w:rPr>
                            <w:rFonts w:hint="eastAsia"/>
                          </w:rPr>
                          <w:t>副会長（副隊長）</w:t>
                        </w:r>
                      </w:p>
                      <w:p w:rsidR="000404D2" w:rsidRDefault="000404D2" w:rsidP="00AD7F3A">
                        <w:r>
                          <w:rPr>
                            <w:rFonts w:hint="eastAsia"/>
                          </w:rPr>
                          <w:t xml:space="preserve">　《副町内会長など》</w:t>
                        </w:r>
                      </w:p>
                      <w:p w:rsidR="000404D2" w:rsidRDefault="000404D2" w:rsidP="00AD7F3A">
                        <w:r>
                          <w:rPr>
                            <w:rFonts w:hint="eastAsia"/>
                          </w:rPr>
                          <w:t>各班長</w:t>
                        </w:r>
                      </w:p>
                    </w:txbxContent>
                  </v:textbox>
                </v:shape>
                <v:line id="直線コネクタ 2" o:spid="_x0000_s1047" style="position:absolute;visibility:visible;mso-wrap-style:square" from="19002,1762" to="19002,20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c4dsMAAADaAAAADwAAAGRycy9kb3ducmV2LnhtbESPQWvCQBSE74L/YXmCl1I3erAldRUV&#10;BSkFaRRyfWRfs6nZtyG7mvTfuwXB4zAz3zCLVW9rcaPWV44VTCcJCOLC6YpLBefT/vUdhA/IGmvH&#10;pOCPPKyWw8ECU+06/qZbFkoRIexTVGBCaFIpfWHIop+4hjh6P661GKJsS6lb7CLc1nKWJHNpseK4&#10;YLChraHikl2tgs3ud33U5u1l2+Vl3nRfeaI/c6XGo379ASJQH57hR/ugFczg/0q8AX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HOHbDAAAA2gAAAA8AAAAAAAAAAAAA&#10;AAAAoQIAAGRycy9kb3ducmV2LnhtbFBLBQYAAAAABAAEAPkAAACRAwAAAAA=&#10;" strokecolor="black [3213]" strokeweight=".5pt"/>
                <v:shape id="テキスト ボックス 2" o:spid="_x0000_s1048" type="#_x0000_t202" style="position:absolute;left:23145;width:25146;height:3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s7sIA&#10;AADaAAAADwAAAGRycy9kb3ducmV2LnhtbESPX2vCMBTF3wf7DuEOfFtTH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uzuwgAAANoAAAAPAAAAAAAAAAAAAAAAAJgCAABkcnMvZG93&#10;bnJldi54bWxQSwUGAAAAAAQABAD1AAAAhwMAAAAA&#10;" stroked="f">
                  <v:textbox style="mso-fit-shape-to-text:t">
                    <w:txbxContent>
                      <w:p w:rsidR="000404D2" w:rsidRDefault="000404D2" w:rsidP="00AD7F3A">
                        <w:r>
                          <w:rPr>
                            <w:rFonts w:hint="eastAsia"/>
                          </w:rPr>
                          <w:t>情報班（</w:t>
                        </w:r>
                        <w:r>
                          <w:rPr>
                            <w:rFonts w:hint="eastAsia"/>
                          </w:rPr>
                          <w:t>情報の収集・伝達）</w:t>
                        </w:r>
                      </w:p>
                    </w:txbxContent>
                  </v:textbox>
                </v:shape>
                <v:shape id="テキスト ボックス 2" o:spid="_x0000_s1049" type="#_x0000_t202" style="position:absolute;left:23145;top:5000;width:30528;height:3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t0msIA&#10;AADaAAAADwAAAGRycy9kb3ducmV2LnhtbESPX2vCMBTF3wf7DuEOfFtTZ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23SawgAAANoAAAAPAAAAAAAAAAAAAAAAAJgCAABkcnMvZG93&#10;bnJldi54bWxQSwUGAAAAAAQABAD1AAAAhwMAAAAA&#10;" stroked="f">
                  <v:textbox style="mso-fit-shape-to-text:t">
                    <w:txbxContent>
                      <w:p w:rsidR="000404D2" w:rsidRDefault="000404D2" w:rsidP="00AD7F3A">
                        <w:r>
                          <w:rPr>
                            <w:rFonts w:hint="eastAsia"/>
                          </w:rPr>
                          <w:t>消火班（</w:t>
                        </w:r>
                        <w:r>
                          <w:rPr>
                            <w:rFonts w:hint="eastAsia"/>
                          </w:rPr>
                          <w:t>出火防止、消火器等による消火活動）</w:t>
                        </w:r>
                      </w:p>
                    </w:txbxContent>
                  </v:textbox>
                </v:shape>
                <v:shape id="テキスト ボックス 2" o:spid="_x0000_s1050" type="#_x0000_t202" style="position:absolute;left:23145;top:9763;width:25146;height:3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AcIA&#10;AADaAAAADwAAAGRycy9kb3ducmV2LnhtbESPX2vCMBTF3wW/Q7jC3mzqQBld0zIGwhg+TOfDHi/J&#10;XdO1ualN1O7bLwPBx8P58+OU9eR6caExtJ4VrLIcBLH2puVGwfFzu3wCESKywd4zKfilAHU1n5VY&#10;GH/lPV0OsRFphEOBCmyMQyFl0JYchswPxMn79qPDmOTYSDPiNY27Xj7m+UY6bDkRLA70akl3h7NL&#10;kF3Q570//ax2nfyy3QbXH/ZdqYfF9PIMItIU7+Fb+80oWMP/lXQDZ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9EBwgAAANoAAAAPAAAAAAAAAAAAAAAAAJgCAABkcnMvZG93&#10;bnJldi54bWxQSwUGAAAAAAQABAD1AAAAhwMAAAAA&#10;" stroked="f">
                  <v:textbox style="mso-fit-shape-to-text:t">
                    <w:txbxContent>
                      <w:p w:rsidR="000404D2" w:rsidRDefault="000404D2" w:rsidP="00AD7F3A">
                        <w:r>
                          <w:rPr>
                            <w:rFonts w:hint="eastAsia"/>
                          </w:rPr>
                          <w:t>避難誘導班（</w:t>
                        </w:r>
                        <w:r>
                          <w:rPr>
                            <w:rFonts w:hint="eastAsia"/>
                          </w:rPr>
                          <w:t>住民の避難誘導活動）</w:t>
                        </w:r>
                      </w:p>
                    </w:txbxContent>
                  </v:textbox>
                </v:shape>
                <v:shape id="テキスト ボックス 2" o:spid="_x0000_s1051" type="#_x0000_t202" style="position:absolute;left:23145;top:14382;width:27051;height:3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PdsIA&#10;AADaAAAADwAAAGRycy9kb3ducmV2LnhtbESPy2rDMBBF94H8g5hCd4mcQE1wLYdSKJSQRR5ddDlI&#10;U8u1NXIsJXH+PgoUurzcx+GW69F14kJDaDwrWMwzEMTam4ZrBV/Hj9kKRIjIBjvPpOBGAdbVdFJi&#10;YfyV93Q5xFqkEQ4FKrAx9oWUQVtyGOa+J07ejx8cxiSHWpoBr2ncdXKZZbl02HAiWOzp3ZJuD2eX&#10;INugz3t/+l1sW/lt2xxfdnaj1PPT+PYKItIY/8N/7U+jIIfHlXQD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U92wgAAANoAAAAPAAAAAAAAAAAAAAAAAJgCAABkcnMvZG93&#10;bnJldi54bWxQSwUGAAAAAAQABAD1AAAAhwMAAAAA&#10;" stroked="f">
                  <v:textbox style="mso-fit-shape-to-text:t">
                    <w:txbxContent>
                      <w:p w:rsidR="000404D2" w:rsidRDefault="000404D2" w:rsidP="00AD7F3A">
                        <w:r>
                          <w:rPr>
                            <w:rFonts w:hint="eastAsia"/>
                          </w:rPr>
                          <w:t>救出救護班（</w:t>
                        </w:r>
                        <w:r>
                          <w:rPr>
                            <w:rFonts w:hint="eastAsia"/>
                          </w:rPr>
                          <w:t>負傷者の救出・救護活動）</w:t>
                        </w:r>
                      </w:p>
                    </w:txbxContent>
                  </v:textbox>
                </v:shape>
                <v:shape id="テキスト ボックス 2" o:spid="_x0000_s1052" type="#_x0000_t202" style="position:absolute;left:23145;top:19240;width:31528;height:3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q7cMA&#10;AADaAAAADwAAAGRycy9kb3ducmV2LnhtbESPy2rDMBBF94H+g5hCdrGcQNPiWg6lEAglizy66HKQ&#10;ppZra+RYSuL8fVQodHm5j8MtV6PrxIWG0HhWMM9yEMTam4ZrBZ/H9ewFRIjIBjvPpOBGAVbVw6TE&#10;wvgr7+lyiLVIIxwKVGBj7Aspg7bkMGS+J07etx8cxiSHWpoBr2ncdXKR50vpsOFEsNjTuyXdHs4u&#10;QbZBn/f+9DPftvLLtkt82tkPpaaP49sriEhj/A//tTdGwTP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nq7cMAAADaAAAADwAAAAAAAAAAAAAAAACYAgAAZHJzL2Rv&#10;d25yZXYueG1sUEsFBgAAAAAEAAQA9QAAAIgDAAAAAA==&#10;" stroked="f">
                  <v:textbox style="mso-fit-shape-to-text:t">
                    <w:txbxContent>
                      <w:p w:rsidR="000404D2" w:rsidRDefault="000404D2" w:rsidP="00AD7F3A">
                        <w:r>
                          <w:rPr>
                            <w:rFonts w:hint="eastAsia"/>
                          </w:rPr>
                          <w:t>給食給水班（</w:t>
                        </w:r>
                        <w:r>
                          <w:rPr>
                            <w:rFonts w:hint="eastAsia"/>
                          </w:rPr>
                          <w:t>水、食料の配分、給食・給水活動）</w:t>
                        </w:r>
                      </w:p>
                    </w:txbxContent>
                  </v:textbox>
                </v:shape>
                <v:line id="直線コネクタ 8" o:spid="_x0000_s1053" style="position:absolute;visibility:visible;mso-wrap-style:square" from="15097,11430" to="2214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8PnMAAAADaAAAADwAAAGRycy9kb3ducmV2LnhtbERPy4rCMBTdD/gP4QpuBk3HxYxUo6iM&#10;IIMw+IBuL821qTY3pYm2/r1ZCC4P5z1bdLYSd2p86VjB1ygBQZw7XXKh4HTcDCcgfEDWWDkmBQ/y&#10;sJj3PmaYatfynu6HUIgYwj5FBSaEOpXS54Ys+pGriSN3do3FEGFTSN1gG8NtJcdJ8i0tlhwbDNa0&#10;NpRfDzerYPV7Wf5r8/O5brMiq9tdlui/TKlBv1tOQQTqwlv8cm+1grg1Xok3QM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MvD5zAAAAA2gAAAA8AAAAAAAAAAAAAAAAA&#10;oQIAAGRycy9kb3ducmV2LnhtbFBLBQYAAAAABAAEAPkAAACOAwAAAAA=&#10;" strokecolor="black [3213]" strokeweight=".5pt"/>
                <v:line id="直線コネクタ 9" o:spid="_x0000_s1054" style="position:absolute;visibility:visible;mso-wrap-style:square" from="19002,1762" to="22190,1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OqB8QAAADaAAAADwAAAGRycy9kb3ducmV2LnhtbESPQWvCQBSE74X+h+UJvYhu2oPWmI1Y&#10;aUFEKLVCro/sazY1+zZktyb+e1cQehxm5hsmWw22EWfqfO1YwfM0AUFcOl1zpeD4/TF5BeEDssbG&#10;MSm4kIdV/viQYapdz190PoRKRAj7FBWYENpUSl8asuinriWO3o/rLIYou0rqDvsIt418SZKZtFhz&#10;XDDY0sZQeTr8WQVv77/rT23m401fVEXb74tE7wqlnkbDegki0BD+w/f2VitYwO1KvAEy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Y6oHxAAAANoAAAAPAAAAAAAAAAAA&#10;AAAAAKECAABkcnMvZG93bnJldi54bWxQSwUGAAAAAAQABAD5AAAAkgMAAAAA&#10;" strokecolor="black [3213]" strokeweight=".5pt"/>
                <v:line id="直線コネクタ 10" o:spid="_x0000_s1055" style="position:absolute;visibility:visible;mso-wrap-style:square" from="19002,6667" to="22190,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tSsUAAADbAAAADwAAAGRycy9kb3ducmV2LnhtbESPQWvCQBCF7wX/wzKCl6KbemgluopK&#10;C6UIRVvIdchOs6nZ2ZDdmvTfOwfB2wzvzXvfrDaDb9SFulgHNvA0y0ARl8HWXBn4/nqbLkDFhGyx&#10;CUwG/inCZj16WGFuQ89HupxSpSSEY44GXEptrnUsHXmMs9ASi/YTOo9J1q7StsNewn2j51n2rD3W&#10;LA0OW9o7Ks+nP29g9/q7/bTu5XHfF1XR9ocisx+FMZPxsF2CSjSku/l2/W4FX+jlFxlAr6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tSsUAAADbAAAADwAAAAAAAAAA&#10;AAAAAAChAgAAZHJzL2Rvd25yZXYueG1sUEsFBgAAAAAEAAQA+QAAAJMDAAAAAA==&#10;" strokecolor="black [3213]" strokeweight=".5pt"/>
                <v:line id="直線コネクタ 11" o:spid="_x0000_s1056" style="position:absolute;visibility:visible;mso-wrap-style:square" from="19002,16002" to="2219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NI0cMAAADbAAAADwAAAGRycy9kb3ducmV2LnhtbERPTWvCQBC9C/6HZQpeSt3ooZXUTVBR&#10;kFIQ00KuQ3aaTZudDdnVpP++WxC8zeN9zjofbSuu1PvGsYLFPAFBXDndcK3g8+PwtALhA7LG1jEp&#10;+CUPeTadrDHVbuAzXYtQixjCPkUFJoQuldJXhiz6ueuII/fleoshwr6WuschhttWLpPkWVpsODYY&#10;7GhnqPopLlbBdv+9OWnz8rgbyrrshvcy0W+lUrOHcfMKItAY7uKb+6jj/AX8/xIP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jSNHDAAAA2wAAAA8AAAAAAAAAAAAA&#10;AAAAoQIAAGRycy9kb3ducmV2LnhtbFBLBQYAAAAABAAEAPkAAACRAwAAAAA=&#10;" strokecolor="black [3213]" strokeweight=".5pt"/>
                <v:line id="直線コネクタ 12" o:spid="_x0000_s1057" style="position:absolute;visibility:visible;mso-wrap-style:square" from="19002,20907" to="22190,20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HWpsIAAADbAAAADwAAAGRycy9kb3ducmV2LnhtbERPTWvCQBC9F/wPyxR6Ed3UQ5XoJqhU&#10;KCIUbSHXITtmY7OzIbua+O+7QqG3ebzPWeWDbcSNOl87VvA6TUAQl07XXCn4/tpNFiB8QNbYOCYF&#10;d/KQZ6OnFaba9Xyk2ylUIoawT1GBCaFNpfSlIYt+6lriyJ1dZzFE2FVSd9jHcNvIWZK8SYs1xwaD&#10;LW0NlT+nq1Wweb+sP7WZj7d9URVtfygSvS+Uenke1ksQgYbwL/5zf+g4fwaPX+IBMv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HWpsIAAADbAAAADwAAAAAAAAAAAAAA&#10;AAChAgAAZHJzL2Rvd25yZXYueG1sUEsFBgAAAAAEAAQA+QAAAJADAAAAAA==&#10;" strokecolor="black [3213]" strokeweight=".5pt"/>
              </v:group>
            </w:pict>
          </mc:Fallback>
        </mc:AlternateContent>
      </w:r>
    </w:p>
    <w:p w:rsidR="00AD7F3A" w:rsidRDefault="00AD7F3A" w:rsidP="00AD7F3A">
      <w:pPr>
        <w:rPr>
          <w:sz w:val="24"/>
        </w:rPr>
      </w:pPr>
    </w:p>
    <w:p w:rsidR="00AD7F3A" w:rsidRDefault="00AD7F3A" w:rsidP="00AD7F3A">
      <w:pPr>
        <w:rPr>
          <w:sz w:val="24"/>
        </w:rPr>
      </w:pPr>
    </w:p>
    <w:p w:rsidR="00AD7F3A" w:rsidRDefault="00AD7F3A" w:rsidP="00AD7F3A">
      <w:pPr>
        <w:rPr>
          <w:sz w:val="24"/>
        </w:rPr>
      </w:pPr>
    </w:p>
    <w:p w:rsidR="00AD7F3A" w:rsidRDefault="00AD7F3A" w:rsidP="00AD7F3A">
      <w:pPr>
        <w:rPr>
          <w:sz w:val="24"/>
        </w:rPr>
      </w:pPr>
    </w:p>
    <w:p w:rsidR="00AD7F3A" w:rsidRDefault="00AD7F3A" w:rsidP="00AD7F3A">
      <w:pPr>
        <w:rPr>
          <w:sz w:val="24"/>
        </w:rPr>
      </w:pPr>
    </w:p>
    <w:p w:rsidR="00AD7F3A" w:rsidRDefault="00AD7F3A" w:rsidP="00AD7F3A">
      <w:pPr>
        <w:rPr>
          <w:sz w:val="24"/>
        </w:rPr>
      </w:pPr>
    </w:p>
    <w:p w:rsidR="00AD7F3A" w:rsidRDefault="00AD7F3A" w:rsidP="00AD7F3A">
      <w:pPr>
        <w:rPr>
          <w:sz w:val="24"/>
        </w:rPr>
      </w:pPr>
    </w:p>
    <w:p w:rsidR="00AD7F3A" w:rsidRDefault="00AD7F3A" w:rsidP="00AD7F3A">
      <w:pPr>
        <w:rPr>
          <w:sz w:val="24"/>
        </w:rPr>
      </w:pPr>
    </w:p>
    <w:p w:rsidR="00AD7F3A" w:rsidRDefault="00AD7F3A" w:rsidP="00AD7F3A">
      <w:pPr>
        <w:rPr>
          <w:sz w:val="24"/>
        </w:rPr>
      </w:pPr>
    </w:p>
    <w:p w:rsidR="00AD7F3A" w:rsidRDefault="00AD7F3A" w:rsidP="00AD7F3A">
      <w:pPr>
        <w:rPr>
          <w:sz w:val="24"/>
        </w:rPr>
      </w:pPr>
    </w:p>
    <w:p w:rsidR="00AD7F3A" w:rsidRDefault="00AD7F3A" w:rsidP="00AD7F3A">
      <w:pPr>
        <w:rPr>
          <w:sz w:val="24"/>
        </w:rPr>
      </w:pPr>
      <w:r>
        <w:rPr>
          <w:rFonts w:hint="eastAsia"/>
          <w:sz w:val="24"/>
        </w:rPr>
        <w:t>４　防災知識の普及</w:t>
      </w:r>
    </w:p>
    <w:p w:rsidR="00AD7F3A" w:rsidRDefault="00AD7F3A" w:rsidP="00AD7F3A">
      <w:pPr>
        <w:rPr>
          <w:sz w:val="24"/>
        </w:rPr>
      </w:pPr>
      <w:r>
        <w:rPr>
          <w:rFonts w:hint="eastAsia"/>
          <w:sz w:val="24"/>
        </w:rPr>
        <w:t xml:space="preserve">　地域住民の防災意識を高揚するため、次の防災知識の普及を行う。</w:t>
      </w:r>
    </w:p>
    <w:p w:rsidR="00AD7F3A" w:rsidRDefault="00AD7F3A" w:rsidP="00AD7F3A">
      <w:pPr>
        <w:rPr>
          <w:sz w:val="24"/>
        </w:rPr>
      </w:pPr>
      <w:r>
        <w:rPr>
          <w:rFonts w:hint="eastAsia"/>
          <w:sz w:val="24"/>
        </w:rPr>
        <w:t>（１）普及事項は、次のとおりとする。</w:t>
      </w:r>
    </w:p>
    <w:p w:rsidR="00AD7F3A" w:rsidRDefault="00AD7F3A" w:rsidP="00AD7F3A">
      <w:pPr>
        <w:rPr>
          <w:sz w:val="24"/>
        </w:rPr>
      </w:pPr>
      <w:r>
        <w:rPr>
          <w:rFonts w:hint="eastAsia"/>
          <w:sz w:val="24"/>
        </w:rPr>
        <w:lastRenderedPageBreak/>
        <w:t xml:space="preserve">　　ア　防災組織及び防災計画に関すること。</w:t>
      </w:r>
    </w:p>
    <w:p w:rsidR="00AD7F3A" w:rsidRDefault="00AD7F3A" w:rsidP="00AD7F3A">
      <w:pPr>
        <w:rPr>
          <w:sz w:val="24"/>
        </w:rPr>
      </w:pPr>
      <w:r>
        <w:rPr>
          <w:rFonts w:hint="eastAsia"/>
          <w:sz w:val="24"/>
        </w:rPr>
        <w:t xml:space="preserve">　　イ　地震、火災、水害等についての知識に関すること。</w:t>
      </w:r>
    </w:p>
    <w:p w:rsidR="00AD7F3A" w:rsidRDefault="00AD7F3A" w:rsidP="00AD7F3A">
      <w:pPr>
        <w:rPr>
          <w:sz w:val="24"/>
        </w:rPr>
      </w:pPr>
      <w:r>
        <w:rPr>
          <w:rFonts w:hint="eastAsia"/>
          <w:sz w:val="24"/>
        </w:rPr>
        <w:t xml:space="preserve">　　ウ　各家庭における防災上の留意事項に関すること。</w:t>
      </w:r>
    </w:p>
    <w:p w:rsidR="00AD7F3A" w:rsidRDefault="00AD7F3A" w:rsidP="00AD7F3A">
      <w:pPr>
        <w:rPr>
          <w:sz w:val="24"/>
        </w:rPr>
      </w:pPr>
      <w:r>
        <w:rPr>
          <w:rFonts w:hint="eastAsia"/>
          <w:sz w:val="24"/>
        </w:rPr>
        <w:t>（２）普及方法は、次のとおりとする。</w:t>
      </w:r>
    </w:p>
    <w:p w:rsidR="00AD7F3A" w:rsidRDefault="00AD7F3A" w:rsidP="00AD7F3A">
      <w:pPr>
        <w:rPr>
          <w:sz w:val="24"/>
        </w:rPr>
      </w:pPr>
      <w:r>
        <w:rPr>
          <w:rFonts w:hint="eastAsia"/>
          <w:sz w:val="24"/>
        </w:rPr>
        <w:t xml:space="preserve">　　ア　パンフレット、チラシ等の配布</w:t>
      </w:r>
    </w:p>
    <w:p w:rsidR="00AD7F3A" w:rsidRDefault="00AD7F3A" w:rsidP="00AD7F3A">
      <w:pPr>
        <w:rPr>
          <w:sz w:val="24"/>
        </w:rPr>
      </w:pPr>
      <w:r>
        <w:rPr>
          <w:rFonts w:hint="eastAsia"/>
          <w:sz w:val="24"/>
        </w:rPr>
        <w:t xml:space="preserve">　　イ　コミュニティ情報誌等への記事掲載</w:t>
      </w:r>
    </w:p>
    <w:p w:rsidR="00AD7F3A" w:rsidRPr="00134D33" w:rsidRDefault="00AD7F3A" w:rsidP="00AD7F3A">
      <w:pPr>
        <w:rPr>
          <w:sz w:val="24"/>
        </w:rPr>
      </w:pPr>
      <w:r>
        <w:rPr>
          <w:rFonts w:hint="eastAsia"/>
          <w:sz w:val="24"/>
        </w:rPr>
        <w:t xml:space="preserve">　　ウ　講習会、研修会等の開催</w:t>
      </w:r>
    </w:p>
    <w:p w:rsidR="00AD7F3A" w:rsidRPr="005E1A0E" w:rsidRDefault="00AD7F3A" w:rsidP="00AD7F3A">
      <w:pPr>
        <w:rPr>
          <w:sz w:val="24"/>
          <w:szCs w:val="24"/>
        </w:rPr>
      </w:pPr>
      <w:r>
        <w:rPr>
          <w:rFonts w:hint="eastAsia"/>
          <w:sz w:val="24"/>
          <w:szCs w:val="24"/>
        </w:rPr>
        <w:t>（３）</w:t>
      </w:r>
      <w:r w:rsidRPr="005E1A0E">
        <w:rPr>
          <w:rFonts w:hint="eastAsia"/>
          <w:sz w:val="24"/>
          <w:szCs w:val="24"/>
        </w:rPr>
        <w:t>実施時期</w:t>
      </w:r>
    </w:p>
    <w:p w:rsidR="00AD7F3A" w:rsidRPr="005E1A0E" w:rsidRDefault="00AD7F3A" w:rsidP="00AD7F3A">
      <w:pPr>
        <w:ind w:leftChars="100" w:left="210" w:firstLineChars="100" w:firstLine="240"/>
        <w:rPr>
          <w:sz w:val="24"/>
          <w:szCs w:val="24"/>
        </w:rPr>
      </w:pPr>
      <w:r w:rsidRPr="005E1A0E">
        <w:rPr>
          <w:rFonts w:hint="eastAsia"/>
          <w:sz w:val="24"/>
          <w:szCs w:val="24"/>
        </w:rPr>
        <w:t>火災予防運動期間、防災の日等防災関係諸行事の行われる時期に行うほか、他の催し物に付随する形式で随時実施する。</w:t>
      </w:r>
    </w:p>
    <w:p w:rsidR="00AD7F3A" w:rsidRPr="005E1A0E" w:rsidRDefault="00AD7F3A" w:rsidP="00AD7F3A">
      <w:pPr>
        <w:rPr>
          <w:sz w:val="24"/>
        </w:rPr>
      </w:pPr>
    </w:p>
    <w:p w:rsidR="00AD7F3A" w:rsidRDefault="00AD7F3A" w:rsidP="00AD7F3A">
      <w:pPr>
        <w:rPr>
          <w:sz w:val="24"/>
        </w:rPr>
      </w:pPr>
      <w:r>
        <w:rPr>
          <w:rFonts w:hint="eastAsia"/>
          <w:sz w:val="24"/>
        </w:rPr>
        <w:t>５　防災訓練</w:t>
      </w:r>
    </w:p>
    <w:p w:rsidR="00AD7F3A" w:rsidRDefault="00AD7F3A" w:rsidP="00AD7F3A">
      <w:pPr>
        <w:rPr>
          <w:sz w:val="24"/>
        </w:rPr>
      </w:pPr>
      <w:r>
        <w:rPr>
          <w:rFonts w:hint="eastAsia"/>
          <w:sz w:val="24"/>
        </w:rPr>
        <w:t xml:space="preserve">　大規模地震等による災害発生に備えて、情報の収集・伝達、初期消火、避難等が迅速かつ的確に行えるようにするため、次により訓練を実施する。</w:t>
      </w:r>
    </w:p>
    <w:p w:rsidR="00AD7F3A" w:rsidRDefault="00AD7F3A" w:rsidP="00AD7F3A">
      <w:pPr>
        <w:rPr>
          <w:sz w:val="24"/>
        </w:rPr>
      </w:pPr>
      <w:r>
        <w:rPr>
          <w:rFonts w:hint="eastAsia"/>
          <w:sz w:val="24"/>
        </w:rPr>
        <w:t>（１）訓練の種別は、個別訓練及び総合訓練とする。</w:t>
      </w:r>
    </w:p>
    <w:p w:rsidR="00AD7F3A" w:rsidRDefault="00AD7F3A" w:rsidP="00AD7F3A">
      <w:pPr>
        <w:rPr>
          <w:sz w:val="24"/>
        </w:rPr>
      </w:pPr>
      <w:r>
        <w:rPr>
          <w:rFonts w:hint="eastAsia"/>
          <w:sz w:val="24"/>
        </w:rPr>
        <w:t>（２）個別訓練の種類は、次のとおりとする。</w:t>
      </w:r>
    </w:p>
    <w:p w:rsidR="00AD7F3A" w:rsidRDefault="00AD7F3A" w:rsidP="00AD7F3A">
      <w:pPr>
        <w:rPr>
          <w:sz w:val="24"/>
        </w:rPr>
      </w:pPr>
      <w:r>
        <w:rPr>
          <w:rFonts w:hint="eastAsia"/>
          <w:sz w:val="24"/>
        </w:rPr>
        <w:t xml:space="preserve">　　ア　情報の収集・伝達訓練</w:t>
      </w:r>
    </w:p>
    <w:p w:rsidR="00AD7F3A" w:rsidRDefault="00AD7F3A" w:rsidP="00AD7F3A">
      <w:pPr>
        <w:rPr>
          <w:sz w:val="24"/>
        </w:rPr>
      </w:pPr>
      <w:r>
        <w:rPr>
          <w:rFonts w:hint="eastAsia"/>
          <w:sz w:val="24"/>
        </w:rPr>
        <w:t xml:space="preserve">　　イ　消火訓練</w:t>
      </w:r>
    </w:p>
    <w:p w:rsidR="00AD7F3A" w:rsidRDefault="00AD7F3A" w:rsidP="00AD7F3A">
      <w:pPr>
        <w:rPr>
          <w:sz w:val="24"/>
        </w:rPr>
      </w:pPr>
      <w:r>
        <w:rPr>
          <w:rFonts w:hint="eastAsia"/>
          <w:sz w:val="24"/>
        </w:rPr>
        <w:t xml:space="preserve">　　ウ　避難訓練</w:t>
      </w:r>
    </w:p>
    <w:p w:rsidR="00AD7F3A" w:rsidRDefault="00AD7F3A" w:rsidP="00AD7F3A">
      <w:pPr>
        <w:rPr>
          <w:sz w:val="24"/>
        </w:rPr>
      </w:pPr>
      <w:r>
        <w:rPr>
          <w:rFonts w:hint="eastAsia"/>
          <w:sz w:val="24"/>
        </w:rPr>
        <w:t xml:space="preserve">　　エ　救出・救護訓練</w:t>
      </w:r>
    </w:p>
    <w:p w:rsidR="00AD7F3A" w:rsidRDefault="00AD7F3A" w:rsidP="00AD7F3A">
      <w:pPr>
        <w:rPr>
          <w:sz w:val="24"/>
        </w:rPr>
      </w:pPr>
      <w:r>
        <w:rPr>
          <w:rFonts w:hint="eastAsia"/>
          <w:sz w:val="24"/>
        </w:rPr>
        <w:t>（３）総合訓練は、２以上の個別訓練について総合的に行うものとする。</w:t>
      </w:r>
    </w:p>
    <w:p w:rsidR="00AD7F3A" w:rsidRPr="005E1A0E" w:rsidRDefault="00AD7F3A" w:rsidP="00AD7F3A">
      <w:pPr>
        <w:ind w:left="480" w:hangingChars="200" w:hanging="480"/>
        <w:rPr>
          <w:sz w:val="24"/>
        </w:rPr>
      </w:pPr>
      <w:r w:rsidRPr="005E1A0E">
        <w:rPr>
          <w:rFonts w:hint="eastAsia"/>
          <w:sz w:val="24"/>
        </w:rPr>
        <w:t>（４）訓練の実施に際しては、その目的、実施要領等を明らかにした訓練実施計画を作成する。</w:t>
      </w:r>
    </w:p>
    <w:p w:rsidR="00AD7F3A" w:rsidRPr="005E1A0E" w:rsidRDefault="00AD7F3A" w:rsidP="00AD7F3A">
      <w:pPr>
        <w:rPr>
          <w:sz w:val="24"/>
        </w:rPr>
      </w:pPr>
      <w:r w:rsidRPr="005E1A0E">
        <w:rPr>
          <w:rFonts w:hint="eastAsia"/>
          <w:sz w:val="24"/>
        </w:rPr>
        <w:t>（５）訓練の時期及び回数は、次のとおりとする。</w:t>
      </w:r>
    </w:p>
    <w:p w:rsidR="00AD7F3A" w:rsidRPr="005E1A0E" w:rsidRDefault="00AD7F3A" w:rsidP="00AD7F3A">
      <w:pPr>
        <w:ind w:leftChars="200" w:left="660" w:hangingChars="100" w:hanging="240"/>
        <w:rPr>
          <w:sz w:val="24"/>
        </w:rPr>
      </w:pPr>
      <w:r w:rsidRPr="005E1A0E">
        <w:rPr>
          <w:rFonts w:hint="eastAsia"/>
          <w:sz w:val="24"/>
        </w:rPr>
        <w:t>ア　訓練は、原則として春季及び秋季の火災予防運動期間中並びに防災の</w:t>
      </w:r>
      <w:r>
        <w:rPr>
          <w:rFonts w:hint="eastAsia"/>
          <w:sz w:val="24"/>
        </w:rPr>
        <w:t xml:space="preserve">　</w:t>
      </w:r>
      <w:r w:rsidRPr="005E1A0E">
        <w:rPr>
          <w:rFonts w:hint="eastAsia"/>
          <w:sz w:val="24"/>
        </w:rPr>
        <w:t>日に実施する。</w:t>
      </w:r>
    </w:p>
    <w:p w:rsidR="00AD7F3A" w:rsidRPr="005E1A0E" w:rsidRDefault="00AD7F3A" w:rsidP="00AD7F3A">
      <w:pPr>
        <w:ind w:leftChars="200" w:left="660" w:hangingChars="100" w:hanging="240"/>
        <w:rPr>
          <w:sz w:val="24"/>
        </w:rPr>
      </w:pPr>
      <w:r w:rsidRPr="005E1A0E">
        <w:rPr>
          <w:rFonts w:hint="eastAsia"/>
          <w:sz w:val="24"/>
        </w:rPr>
        <w:t>イ　訓練は、総合訓練にあっては年○回以上、個別訓練等にあっては随時</w:t>
      </w:r>
      <w:r>
        <w:rPr>
          <w:rFonts w:hint="eastAsia"/>
          <w:sz w:val="24"/>
        </w:rPr>
        <w:t xml:space="preserve">　</w:t>
      </w:r>
      <w:r w:rsidRPr="005E1A0E">
        <w:rPr>
          <w:rFonts w:hint="eastAsia"/>
          <w:sz w:val="24"/>
        </w:rPr>
        <w:t>実施する。</w:t>
      </w:r>
    </w:p>
    <w:p w:rsidR="00AD7F3A" w:rsidRDefault="00AD7F3A" w:rsidP="00AD7F3A">
      <w:pPr>
        <w:rPr>
          <w:sz w:val="24"/>
        </w:rPr>
      </w:pPr>
    </w:p>
    <w:p w:rsidR="00AD7F3A" w:rsidRDefault="00AD7F3A" w:rsidP="00AD7F3A">
      <w:pPr>
        <w:rPr>
          <w:sz w:val="24"/>
        </w:rPr>
      </w:pPr>
      <w:r>
        <w:rPr>
          <w:rFonts w:hint="eastAsia"/>
          <w:sz w:val="24"/>
        </w:rPr>
        <w:t>６　情報の収集・伝達</w:t>
      </w:r>
    </w:p>
    <w:p w:rsidR="00AD7F3A" w:rsidRPr="005E1A0E" w:rsidRDefault="00AD7F3A" w:rsidP="00AD7F3A">
      <w:pPr>
        <w:ind w:firstLineChars="100" w:firstLine="240"/>
        <w:rPr>
          <w:sz w:val="24"/>
        </w:rPr>
      </w:pPr>
      <w:r w:rsidRPr="005E1A0E">
        <w:rPr>
          <w:rFonts w:hint="eastAsia"/>
          <w:sz w:val="24"/>
        </w:rPr>
        <w:t>被害状況等を正確かつ迅速に把握し、適切な応急措置をとるため、情報の収集・伝達を次により行う。</w:t>
      </w:r>
    </w:p>
    <w:p w:rsidR="00AD7F3A" w:rsidRPr="005E1A0E" w:rsidRDefault="00AD7F3A" w:rsidP="00AD7F3A">
      <w:pPr>
        <w:rPr>
          <w:sz w:val="24"/>
          <w:szCs w:val="24"/>
        </w:rPr>
      </w:pPr>
      <w:r>
        <w:rPr>
          <w:rFonts w:hint="eastAsia"/>
          <w:sz w:val="24"/>
          <w:szCs w:val="24"/>
        </w:rPr>
        <w:t>（１）</w:t>
      </w:r>
      <w:r w:rsidRPr="005E1A0E">
        <w:rPr>
          <w:rFonts w:hint="eastAsia"/>
          <w:sz w:val="24"/>
          <w:szCs w:val="24"/>
        </w:rPr>
        <w:t>情報の収集・伝達</w:t>
      </w:r>
    </w:p>
    <w:p w:rsidR="00AD7F3A" w:rsidRPr="005E1A0E" w:rsidRDefault="00AD7F3A" w:rsidP="00AD7F3A">
      <w:pPr>
        <w:ind w:leftChars="100" w:left="210" w:firstLineChars="100" w:firstLine="240"/>
        <w:rPr>
          <w:sz w:val="24"/>
          <w:szCs w:val="24"/>
        </w:rPr>
      </w:pPr>
      <w:r w:rsidRPr="005E1A0E">
        <w:rPr>
          <w:rFonts w:hint="eastAsia"/>
          <w:sz w:val="24"/>
          <w:szCs w:val="24"/>
        </w:rPr>
        <w:t>情報班員は、地域内の災害情報、防災関係機関、報道機関等の提供する情報を収集するとともに、必要と認める情報を地域内住民、防災関係機関等に伝達する。</w:t>
      </w:r>
    </w:p>
    <w:p w:rsidR="00AD7F3A" w:rsidRPr="005E1A0E" w:rsidRDefault="00AD7F3A" w:rsidP="00AD7F3A">
      <w:pPr>
        <w:rPr>
          <w:sz w:val="24"/>
          <w:szCs w:val="24"/>
        </w:rPr>
      </w:pPr>
      <w:r>
        <w:rPr>
          <w:rFonts w:hint="eastAsia"/>
          <w:sz w:val="24"/>
          <w:szCs w:val="24"/>
        </w:rPr>
        <w:t>（２）</w:t>
      </w:r>
      <w:r w:rsidRPr="005E1A0E">
        <w:rPr>
          <w:rFonts w:hint="eastAsia"/>
          <w:sz w:val="24"/>
          <w:szCs w:val="24"/>
        </w:rPr>
        <w:t>情報の収集・伝達の方法</w:t>
      </w:r>
    </w:p>
    <w:p w:rsidR="00AD7F3A" w:rsidRPr="005E1A0E" w:rsidRDefault="00AD7F3A" w:rsidP="00AD7F3A">
      <w:pPr>
        <w:ind w:leftChars="100" w:left="210" w:firstLineChars="100" w:firstLine="240"/>
        <w:rPr>
          <w:sz w:val="24"/>
          <w:szCs w:val="24"/>
        </w:rPr>
      </w:pPr>
      <w:r w:rsidRPr="005E1A0E">
        <w:rPr>
          <w:rFonts w:hint="eastAsia"/>
          <w:sz w:val="24"/>
          <w:szCs w:val="24"/>
        </w:rPr>
        <w:t>情報の収集・伝達は、電話、テレビ、ラジオ、有線放送、伝令等による。</w:t>
      </w:r>
    </w:p>
    <w:p w:rsidR="00AD7F3A" w:rsidRDefault="00AD7F3A" w:rsidP="00AD7F3A">
      <w:pPr>
        <w:rPr>
          <w:sz w:val="24"/>
          <w:szCs w:val="24"/>
        </w:rPr>
      </w:pPr>
    </w:p>
    <w:p w:rsidR="00AD7F3A" w:rsidRPr="00426B7F" w:rsidRDefault="00AD7F3A" w:rsidP="00AD7F3A">
      <w:pPr>
        <w:rPr>
          <w:sz w:val="24"/>
          <w:szCs w:val="24"/>
        </w:rPr>
      </w:pPr>
      <w:r w:rsidRPr="00426B7F">
        <w:rPr>
          <w:rFonts w:hint="eastAsia"/>
          <w:sz w:val="24"/>
          <w:szCs w:val="24"/>
        </w:rPr>
        <w:t>７　避難</w:t>
      </w:r>
    </w:p>
    <w:p w:rsidR="00AD7F3A" w:rsidRPr="00426B7F" w:rsidRDefault="00AD7F3A" w:rsidP="00AD7F3A">
      <w:pPr>
        <w:autoSpaceDE w:val="0"/>
        <w:autoSpaceDN w:val="0"/>
        <w:adjustRightInd w:val="0"/>
        <w:ind w:firstLineChars="100" w:firstLine="240"/>
        <w:jc w:val="left"/>
        <w:rPr>
          <w:rFonts w:ascii="ＭＳ 明朝" w:eastAsia="ＭＳ 明朝" w:cs="ＭＳ 明朝"/>
          <w:color w:val="231F20"/>
          <w:kern w:val="0"/>
          <w:sz w:val="24"/>
          <w:szCs w:val="24"/>
        </w:rPr>
      </w:pPr>
      <w:r w:rsidRPr="00426B7F">
        <w:rPr>
          <w:rFonts w:ascii="ＭＳ 明朝" w:eastAsia="ＭＳ 明朝" w:cs="ＭＳ 明朝" w:hint="eastAsia"/>
          <w:color w:val="231F20"/>
          <w:kern w:val="0"/>
          <w:sz w:val="24"/>
          <w:szCs w:val="24"/>
        </w:rPr>
        <w:t>火災の延焼拡大等により、地域住民の人命に危険が生じ、又は生じるおそれがあるときは、次により避難を行う。</w:t>
      </w:r>
    </w:p>
    <w:p w:rsidR="00AD7F3A" w:rsidRPr="00426B7F" w:rsidRDefault="00AD7F3A" w:rsidP="00AD7F3A">
      <w:pPr>
        <w:autoSpaceDE w:val="0"/>
        <w:autoSpaceDN w:val="0"/>
        <w:adjustRightInd w:val="0"/>
        <w:jc w:val="left"/>
        <w:rPr>
          <w:rFonts w:ascii="ＭＳ 明朝" w:eastAsia="ＭＳ 明朝" w:cs="ＭＳ 明朝"/>
          <w:color w:val="231F20"/>
          <w:kern w:val="0"/>
          <w:sz w:val="24"/>
          <w:szCs w:val="24"/>
        </w:rPr>
      </w:pPr>
      <w:r>
        <w:rPr>
          <w:rFonts w:ascii="ＭＳ 明朝" w:eastAsia="ＭＳ 明朝" w:cs="ＭＳ 明朝" w:hint="eastAsia"/>
          <w:color w:val="231F20"/>
          <w:kern w:val="0"/>
          <w:sz w:val="24"/>
          <w:szCs w:val="24"/>
        </w:rPr>
        <w:t>（１）</w:t>
      </w:r>
      <w:r w:rsidRPr="00426B7F">
        <w:rPr>
          <w:rFonts w:ascii="ＭＳ 明朝" w:eastAsia="ＭＳ 明朝" w:cs="ＭＳ 明朝" w:hint="eastAsia"/>
          <w:color w:val="231F20"/>
          <w:kern w:val="0"/>
          <w:sz w:val="24"/>
          <w:szCs w:val="24"/>
        </w:rPr>
        <w:t>避難誘導の指示</w:t>
      </w:r>
    </w:p>
    <w:p w:rsidR="00AD7F3A" w:rsidRPr="00426B7F" w:rsidRDefault="00AD7F3A" w:rsidP="00AD7F3A">
      <w:pPr>
        <w:autoSpaceDE w:val="0"/>
        <w:autoSpaceDN w:val="0"/>
        <w:adjustRightInd w:val="0"/>
        <w:ind w:leftChars="100" w:left="210" w:firstLineChars="100" w:firstLine="240"/>
        <w:jc w:val="left"/>
        <w:rPr>
          <w:rFonts w:ascii="ＭＳ 明朝" w:eastAsia="ＭＳ 明朝" w:cs="ＭＳ 明朝"/>
          <w:color w:val="231F20"/>
          <w:kern w:val="0"/>
          <w:sz w:val="24"/>
          <w:szCs w:val="24"/>
        </w:rPr>
      </w:pPr>
      <w:r w:rsidRPr="00426B7F">
        <w:rPr>
          <w:rFonts w:ascii="ＭＳ 明朝" w:eastAsia="ＭＳ 明朝" w:cs="ＭＳ 明朝" w:hint="eastAsia"/>
          <w:color w:val="231F20"/>
          <w:kern w:val="0"/>
          <w:sz w:val="24"/>
          <w:szCs w:val="24"/>
        </w:rPr>
        <w:t>市長の避難指示が</w:t>
      </w:r>
      <w:r>
        <w:rPr>
          <w:rFonts w:ascii="ＭＳ 明朝" w:eastAsia="ＭＳ 明朝" w:cs="ＭＳ 明朝" w:hint="eastAsia"/>
          <w:color w:val="231F20"/>
          <w:kern w:val="0"/>
          <w:sz w:val="24"/>
          <w:szCs w:val="24"/>
        </w:rPr>
        <w:t>発令されたとき又は自主防災会会長が必要であると認めたとき、</w:t>
      </w:r>
      <w:r w:rsidRPr="00426B7F">
        <w:rPr>
          <w:rFonts w:ascii="ＭＳ 明朝" w:eastAsia="ＭＳ 明朝" w:cs="ＭＳ 明朝" w:hint="eastAsia"/>
          <w:color w:val="231F20"/>
          <w:kern w:val="0"/>
          <w:sz w:val="24"/>
          <w:szCs w:val="24"/>
        </w:rPr>
        <w:t>自主防災会会長は、避難誘導班に対し避難誘導の指示を行う。</w:t>
      </w:r>
    </w:p>
    <w:p w:rsidR="00AD7F3A" w:rsidRPr="00426B7F" w:rsidRDefault="00AD7F3A" w:rsidP="00AD7F3A">
      <w:pPr>
        <w:autoSpaceDE w:val="0"/>
        <w:autoSpaceDN w:val="0"/>
        <w:adjustRightInd w:val="0"/>
        <w:jc w:val="left"/>
        <w:rPr>
          <w:rFonts w:ascii="ＭＳ 明朝" w:eastAsia="ＭＳ 明朝" w:cs="ＭＳ 明朝"/>
          <w:color w:val="231F20"/>
          <w:kern w:val="0"/>
          <w:sz w:val="24"/>
          <w:szCs w:val="24"/>
        </w:rPr>
      </w:pPr>
      <w:r>
        <w:rPr>
          <w:rFonts w:ascii="ＭＳ 明朝" w:eastAsia="ＭＳ 明朝" w:cs="ＭＳ 明朝" w:hint="eastAsia"/>
          <w:color w:val="231F20"/>
          <w:kern w:val="0"/>
          <w:sz w:val="24"/>
          <w:szCs w:val="24"/>
        </w:rPr>
        <w:t>（２）</w:t>
      </w:r>
      <w:r w:rsidRPr="00426B7F">
        <w:rPr>
          <w:rFonts w:ascii="ＭＳ 明朝" w:eastAsia="ＭＳ 明朝" w:cs="ＭＳ 明朝" w:hint="eastAsia"/>
          <w:color w:val="231F20"/>
          <w:kern w:val="0"/>
          <w:sz w:val="24"/>
          <w:szCs w:val="24"/>
        </w:rPr>
        <w:t>避難誘導</w:t>
      </w:r>
    </w:p>
    <w:p w:rsidR="00AD7F3A" w:rsidRPr="00426B7F" w:rsidRDefault="00AD7F3A" w:rsidP="00AD7F3A">
      <w:pPr>
        <w:autoSpaceDE w:val="0"/>
        <w:autoSpaceDN w:val="0"/>
        <w:adjustRightInd w:val="0"/>
        <w:ind w:leftChars="100" w:left="210" w:firstLineChars="100" w:firstLine="240"/>
        <w:jc w:val="left"/>
        <w:rPr>
          <w:rFonts w:ascii="ＭＳ 明朝" w:eastAsia="ＭＳ 明朝" w:cs="ＭＳ 明朝"/>
          <w:color w:val="231F20"/>
          <w:kern w:val="0"/>
          <w:sz w:val="24"/>
          <w:szCs w:val="24"/>
        </w:rPr>
      </w:pPr>
      <w:r w:rsidRPr="00426B7F">
        <w:rPr>
          <w:rFonts w:ascii="ＭＳ 明朝" w:eastAsia="ＭＳ 明朝" w:cs="ＭＳ 明朝" w:hint="eastAsia"/>
          <w:color w:val="231F20"/>
          <w:kern w:val="0"/>
          <w:sz w:val="24"/>
          <w:szCs w:val="24"/>
        </w:rPr>
        <w:t>避難誘導班員は、自主防災会会長の避難誘導の指示を受けた時は、避難計画書に基づき、住民を</w:t>
      </w:r>
      <w:r>
        <w:rPr>
          <w:rFonts w:ascii="ＭＳ 明朝" w:eastAsia="ＭＳ 明朝" w:cs="ＭＳ 明朝" w:hint="eastAsia"/>
          <w:color w:val="231F20"/>
          <w:kern w:val="0"/>
          <w:sz w:val="24"/>
          <w:szCs w:val="24"/>
        </w:rPr>
        <w:t>避難場所等</w:t>
      </w:r>
      <w:r w:rsidRPr="00426B7F">
        <w:rPr>
          <w:rFonts w:ascii="ＭＳ 明朝" w:eastAsia="ＭＳ 明朝" w:cs="ＭＳ 明朝" w:hint="eastAsia"/>
          <w:color w:val="231F20"/>
          <w:kern w:val="0"/>
          <w:sz w:val="24"/>
          <w:szCs w:val="24"/>
        </w:rPr>
        <w:t>に誘導する。</w:t>
      </w:r>
    </w:p>
    <w:p w:rsidR="00AD7F3A" w:rsidRPr="00426B7F" w:rsidRDefault="00AD7F3A" w:rsidP="00AD7F3A">
      <w:pPr>
        <w:autoSpaceDE w:val="0"/>
        <w:autoSpaceDN w:val="0"/>
        <w:adjustRightInd w:val="0"/>
        <w:jc w:val="left"/>
        <w:rPr>
          <w:rFonts w:ascii="ＭＳ 明朝" w:eastAsia="ＭＳ 明朝" w:cs="ＭＳ 明朝"/>
          <w:color w:val="231F20"/>
          <w:kern w:val="0"/>
          <w:sz w:val="24"/>
          <w:szCs w:val="24"/>
        </w:rPr>
      </w:pPr>
      <w:r>
        <w:rPr>
          <w:rFonts w:ascii="ＭＳ 明朝" w:eastAsia="ＭＳ 明朝" w:cs="ＭＳ 明朝" w:hint="eastAsia"/>
          <w:color w:val="231F20"/>
          <w:kern w:val="0"/>
          <w:sz w:val="24"/>
          <w:szCs w:val="24"/>
        </w:rPr>
        <w:t>（３）</w:t>
      </w:r>
      <w:r w:rsidRPr="00426B7F">
        <w:rPr>
          <w:rFonts w:ascii="ＭＳ 明朝" w:eastAsia="ＭＳ 明朝" w:cs="ＭＳ 明朝" w:hint="eastAsia"/>
          <w:color w:val="231F20"/>
          <w:kern w:val="0"/>
          <w:sz w:val="24"/>
          <w:szCs w:val="24"/>
        </w:rPr>
        <w:t>避難所の管理・運営</w:t>
      </w:r>
    </w:p>
    <w:p w:rsidR="00AD7F3A" w:rsidRPr="00426B7F" w:rsidRDefault="00AD7F3A" w:rsidP="00AD7F3A">
      <w:pPr>
        <w:autoSpaceDE w:val="0"/>
        <w:autoSpaceDN w:val="0"/>
        <w:adjustRightInd w:val="0"/>
        <w:ind w:leftChars="100" w:left="210" w:firstLineChars="100" w:firstLine="240"/>
        <w:jc w:val="left"/>
        <w:rPr>
          <w:rFonts w:ascii="ＭＳ 明朝" w:eastAsia="ＭＳ 明朝" w:cs="ＭＳ 明朝"/>
          <w:color w:val="231F20"/>
          <w:kern w:val="0"/>
          <w:sz w:val="24"/>
          <w:szCs w:val="24"/>
        </w:rPr>
      </w:pPr>
      <w:r>
        <w:rPr>
          <w:rFonts w:ascii="ＭＳ 明朝" w:eastAsia="ＭＳ 明朝" w:cs="ＭＳ 明朝" w:hint="eastAsia"/>
          <w:color w:val="231F20"/>
          <w:kern w:val="0"/>
          <w:sz w:val="24"/>
          <w:szCs w:val="24"/>
        </w:rPr>
        <w:t>災害時における避難所管理・運営については、多治見市又は避難所の施設管理者</w:t>
      </w:r>
      <w:r w:rsidRPr="00426B7F">
        <w:rPr>
          <w:rFonts w:ascii="ＭＳ 明朝" w:eastAsia="ＭＳ 明朝" w:cs="ＭＳ 明朝" w:hint="eastAsia"/>
          <w:color w:val="231F20"/>
          <w:kern w:val="0"/>
          <w:sz w:val="24"/>
          <w:szCs w:val="24"/>
        </w:rPr>
        <w:t>の要請により協力するものとする。</w:t>
      </w:r>
    </w:p>
    <w:p w:rsidR="00AD7F3A" w:rsidRPr="00426B7F" w:rsidRDefault="00AD7F3A" w:rsidP="00AD7F3A">
      <w:pPr>
        <w:autoSpaceDE w:val="0"/>
        <w:autoSpaceDN w:val="0"/>
        <w:adjustRightInd w:val="0"/>
        <w:jc w:val="left"/>
        <w:rPr>
          <w:rFonts w:ascii="ＭＳ 明朝" w:eastAsia="ＭＳ 明朝" w:cs="ＭＳ 明朝"/>
          <w:color w:val="231F20"/>
          <w:kern w:val="0"/>
          <w:sz w:val="24"/>
          <w:szCs w:val="24"/>
        </w:rPr>
      </w:pPr>
      <w:r w:rsidRPr="00426B7F">
        <w:rPr>
          <w:rFonts w:ascii="ＭＳ 明朝" w:eastAsia="ＭＳ 明朝" w:cs="ＭＳ 明朝" w:hint="eastAsia"/>
          <w:color w:val="231F20"/>
          <w:kern w:val="0"/>
          <w:sz w:val="24"/>
          <w:szCs w:val="24"/>
        </w:rPr>
        <w:t>（</w:t>
      </w:r>
      <w:r w:rsidRPr="00426B7F">
        <w:rPr>
          <w:rFonts w:ascii="ＭＳ 明朝" w:eastAsia="ＭＳ 明朝" w:cs="ＭＳ 明朝"/>
          <w:color w:val="231F20"/>
          <w:kern w:val="0"/>
          <w:sz w:val="24"/>
          <w:szCs w:val="24"/>
        </w:rPr>
        <w:t>4</w:t>
      </w:r>
      <w:r w:rsidRPr="00426B7F">
        <w:rPr>
          <w:rFonts w:ascii="ＭＳ 明朝" w:eastAsia="ＭＳ 明朝" w:cs="ＭＳ 明朝" w:hint="eastAsia"/>
          <w:color w:val="231F20"/>
          <w:kern w:val="0"/>
          <w:sz w:val="24"/>
          <w:szCs w:val="24"/>
        </w:rPr>
        <w:t>）避難計画書</w:t>
      </w:r>
    </w:p>
    <w:p w:rsidR="00AD7F3A" w:rsidRPr="00426B7F" w:rsidRDefault="00AD7F3A" w:rsidP="00AD7F3A">
      <w:pPr>
        <w:rPr>
          <w:sz w:val="24"/>
          <w:szCs w:val="24"/>
        </w:rPr>
      </w:pPr>
      <w:r>
        <w:rPr>
          <w:rFonts w:ascii="ＭＳ 明朝" w:eastAsia="ＭＳ 明朝" w:cs="ＭＳ 明朝" w:hint="eastAsia"/>
          <w:color w:val="231F20"/>
          <w:kern w:val="0"/>
          <w:sz w:val="24"/>
          <w:szCs w:val="24"/>
        </w:rPr>
        <w:t xml:space="preserve">　　別紙１「避難計画書」のとおり</w:t>
      </w:r>
    </w:p>
    <w:p w:rsidR="00AD7F3A" w:rsidRPr="00426B7F" w:rsidRDefault="00AD7F3A" w:rsidP="00AD7F3A">
      <w:pPr>
        <w:rPr>
          <w:sz w:val="24"/>
          <w:szCs w:val="24"/>
        </w:rPr>
      </w:pPr>
    </w:p>
    <w:p w:rsidR="00AD7F3A" w:rsidRDefault="00AD7F3A" w:rsidP="00AD7F3A">
      <w:pPr>
        <w:rPr>
          <w:sz w:val="24"/>
          <w:szCs w:val="24"/>
        </w:rPr>
      </w:pPr>
      <w:r>
        <w:rPr>
          <w:rFonts w:hint="eastAsia"/>
          <w:sz w:val="24"/>
          <w:szCs w:val="24"/>
        </w:rPr>
        <w:t>８　出火防止及び初期消火</w:t>
      </w:r>
    </w:p>
    <w:p w:rsidR="00AD7F3A" w:rsidRPr="005E1A0E" w:rsidRDefault="00AD7F3A" w:rsidP="00AD7F3A">
      <w:pPr>
        <w:rPr>
          <w:sz w:val="24"/>
          <w:szCs w:val="24"/>
        </w:rPr>
      </w:pPr>
      <w:r>
        <w:rPr>
          <w:rFonts w:hint="eastAsia"/>
          <w:sz w:val="24"/>
          <w:szCs w:val="24"/>
        </w:rPr>
        <w:t>（１）</w:t>
      </w:r>
      <w:r w:rsidRPr="005E1A0E">
        <w:rPr>
          <w:rFonts w:hint="eastAsia"/>
          <w:sz w:val="24"/>
          <w:szCs w:val="24"/>
        </w:rPr>
        <w:t>出火防止</w:t>
      </w:r>
    </w:p>
    <w:p w:rsidR="00AD7F3A" w:rsidRPr="005E1A0E" w:rsidRDefault="00AD7F3A" w:rsidP="00AD7F3A">
      <w:pPr>
        <w:ind w:leftChars="100" w:left="210" w:firstLineChars="100" w:firstLine="240"/>
        <w:rPr>
          <w:sz w:val="24"/>
          <w:szCs w:val="24"/>
        </w:rPr>
      </w:pPr>
      <w:r w:rsidRPr="005E1A0E">
        <w:rPr>
          <w:rFonts w:hint="eastAsia"/>
          <w:sz w:val="24"/>
          <w:szCs w:val="24"/>
        </w:rPr>
        <w:t>大地震時等においては、火災の発生が被害を大きくする主な原因であるので、出火防止の徹底を図るため、</w:t>
      </w:r>
      <w:r>
        <w:rPr>
          <w:rFonts w:hint="eastAsia"/>
          <w:sz w:val="24"/>
          <w:szCs w:val="24"/>
        </w:rPr>
        <w:t>各家庭において</w:t>
      </w:r>
      <w:r w:rsidRPr="005E1A0E">
        <w:rPr>
          <w:rFonts w:hint="eastAsia"/>
          <w:sz w:val="24"/>
          <w:szCs w:val="24"/>
        </w:rPr>
        <w:t>、主として次の事項に重点をおいて点検整備する。</w:t>
      </w:r>
    </w:p>
    <w:p w:rsidR="00AD7F3A" w:rsidRPr="005E1A0E" w:rsidRDefault="00AD7F3A" w:rsidP="00AD7F3A">
      <w:pPr>
        <w:ind w:firstLineChars="100" w:firstLine="240"/>
        <w:rPr>
          <w:sz w:val="24"/>
          <w:szCs w:val="24"/>
        </w:rPr>
      </w:pPr>
      <w:r>
        <w:rPr>
          <w:rFonts w:hint="eastAsia"/>
          <w:sz w:val="24"/>
          <w:szCs w:val="24"/>
        </w:rPr>
        <w:t xml:space="preserve">ア　</w:t>
      </w:r>
      <w:r w:rsidRPr="005E1A0E">
        <w:rPr>
          <w:rFonts w:hint="eastAsia"/>
          <w:sz w:val="24"/>
          <w:szCs w:val="24"/>
        </w:rPr>
        <w:t>火気使用設備器具の整備及びその周辺の整理整頓状況</w:t>
      </w:r>
    </w:p>
    <w:p w:rsidR="00AD7F3A" w:rsidRPr="005E1A0E" w:rsidRDefault="00AD7F3A" w:rsidP="00AD7F3A">
      <w:pPr>
        <w:ind w:firstLineChars="100" w:firstLine="240"/>
        <w:rPr>
          <w:sz w:val="24"/>
          <w:szCs w:val="24"/>
        </w:rPr>
      </w:pPr>
      <w:r>
        <w:rPr>
          <w:rFonts w:hint="eastAsia"/>
          <w:sz w:val="24"/>
          <w:szCs w:val="24"/>
        </w:rPr>
        <w:t>イ</w:t>
      </w:r>
      <w:r w:rsidRPr="005E1A0E">
        <w:rPr>
          <w:rFonts w:hint="eastAsia"/>
          <w:sz w:val="24"/>
          <w:szCs w:val="24"/>
        </w:rPr>
        <w:t xml:space="preserve">　消火器等消火資機材の整備状況</w:t>
      </w:r>
    </w:p>
    <w:p w:rsidR="00AD7F3A" w:rsidRPr="005E1A0E" w:rsidRDefault="00AD7F3A" w:rsidP="00AD7F3A">
      <w:pPr>
        <w:ind w:firstLineChars="100" w:firstLine="240"/>
        <w:rPr>
          <w:sz w:val="24"/>
          <w:szCs w:val="24"/>
        </w:rPr>
      </w:pPr>
      <w:r>
        <w:rPr>
          <w:rFonts w:hint="eastAsia"/>
          <w:sz w:val="24"/>
          <w:szCs w:val="24"/>
        </w:rPr>
        <w:t>ウ</w:t>
      </w:r>
      <w:r w:rsidRPr="005E1A0E">
        <w:rPr>
          <w:rFonts w:hint="eastAsia"/>
          <w:sz w:val="24"/>
          <w:szCs w:val="24"/>
        </w:rPr>
        <w:t xml:space="preserve">　その他建物等の危険箇所の状況</w:t>
      </w:r>
    </w:p>
    <w:p w:rsidR="00AD7F3A" w:rsidRPr="005E1A0E" w:rsidRDefault="00AD7F3A" w:rsidP="00AD7F3A">
      <w:pPr>
        <w:rPr>
          <w:sz w:val="24"/>
          <w:szCs w:val="24"/>
        </w:rPr>
      </w:pPr>
      <w:r>
        <w:rPr>
          <w:rFonts w:hint="eastAsia"/>
          <w:sz w:val="24"/>
          <w:szCs w:val="24"/>
        </w:rPr>
        <w:t>（２）</w:t>
      </w:r>
      <w:r w:rsidRPr="005E1A0E">
        <w:rPr>
          <w:rFonts w:hint="eastAsia"/>
          <w:sz w:val="24"/>
          <w:szCs w:val="24"/>
        </w:rPr>
        <w:t>初期消火対策</w:t>
      </w:r>
    </w:p>
    <w:p w:rsidR="00AD7F3A" w:rsidRPr="005E1A0E" w:rsidRDefault="00AD7F3A" w:rsidP="00AD7F3A">
      <w:pPr>
        <w:ind w:leftChars="100" w:left="210" w:firstLineChars="100" w:firstLine="240"/>
        <w:rPr>
          <w:sz w:val="24"/>
          <w:szCs w:val="24"/>
        </w:rPr>
      </w:pPr>
      <w:r w:rsidRPr="005E1A0E">
        <w:rPr>
          <w:rFonts w:hint="eastAsia"/>
          <w:sz w:val="24"/>
          <w:szCs w:val="24"/>
        </w:rPr>
        <w:t>地域内に火災が発生した場合、迅速に消火活動を行い、初期に消火することができるようにするため、</w:t>
      </w:r>
      <w:r>
        <w:rPr>
          <w:rFonts w:hint="eastAsia"/>
          <w:sz w:val="24"/>
          <w:szCs w:val="24"/>
        </w:rPr>
        <w:t>各家庭においては、</w:t>
      </w:r>
      <w:r w:rsidRPr="005E1A0E">
        <w:rPr>
          <w:rFonts w:hint="eastAsia"/>
          <w:sz w:val="24"/>
          <w:szCs w:val="24"/>
        </w:rPr>
        <w:t>消火器、水バケツ等</w:t>
      </w:r>
      <w:r>
        <w:rPr>
          <w:rFonts w:hint="eastAsia"/>
          <w:sz w:val="24"/>
          <w:szCs w:val="24"/>
        </w:rPr>
        <w:t>を</w:t>
      </w:r>
      <w:r w:rsidRPr="005E1A0E">
        <w:rPr>
          <w:rFonts w:hint="eastAsia"/>
          <w:sz w:val="24"/>
          <w:szCs w:val="24"/>
        </w:rPr>
        <w:t>配備</w:t>
      </w:r>
      <w:r>
        <w:rPr>
          <w:rFonts w:hint="eastAsia"/>
          <w:sz w:val="24"/>
          <w:szCs w:val="24"/>
        </w:rPr>
        <w:t>する。</w:t>
      </w:r>
    </w:p>
    <w:p w:rsidR="00AD7F3A" w:rsidRDefault="00AD7F3A" w:rsidP="00AD7F3A">
      <w:pPr>
        <w:rPr>
          <w:sz w:val="24"/>
          <w:szCs w:val="24"/>
        </w:rPr>
      </w:pPr>
    </w:p>
    <w:p w:rsidR="00AD7F3A" w:rsidRDefault="00AD7F3A" w:rsidP="00AD7F3A">
      <w:pPr>
        <w:rPr>
          <w:sz w:val="24"/>
          <w:szCs w:val="24"/>
        </w:rPr>
      </w:pPr>
      <w:r>
        <w:rPr>
          <w:rFonts w:hint="eastAsia"/>
          <w:sz w:val="24"/>
          <w:szCs w:val="24"/>
        </w:rPr>
        <w:t>９　救出・救護</w:t>
      </w:r>
    </w:p>
    <w:p w:rsidR="00AD7F3A" w:rsidRDefault="00AD7F3A" w:rsidP="00AD7F3A">
      <w:pPr>
        <w:rPr>
          <w:sz w:val="24"/>
          <w:szCs w:val="24"/>
        </w:rPr>
      </w:pPr>
      <w:r>
        <w:rPr>
          <w:rFonts w:hint="eastAsia"/>
          <w:sz w:val="24"/>
          <w:szCs w:val="24"/>
        </w:rPr>
        <w:t>（１）救出・救護活動</w:t>
      </w:r>
    </w:p>
    <w:p w:rsidR="00AD7F3A" w:rsidRPr="005E1A0E" w:rsidRDefault="00AD7F3A" w:rsidP="00AD7F3A">
      <w:pPr>
        <w:ind w:leftChars="100" w:left="210" w:firstLineChars="100" w:firstLine="240"/>
        <w:rPr>
          <w:sz w:val="24"/>
          <w:szCs w:val="24"/>
        </w:rPr>
      </w:pPr>
      <w:r w:rsidRPr="005E1A0E">
        <w:rPr>
          <w:rFonts w:hint="eastAsia"/>
          <w:sz w:val="24"/>
          <w:szCs w:val="24"/>
        </w:rPr>
        <w:t>建物の倒壊、落下物等により救出・救護を要する者が生じたときは、ただちに救出・救護活動を行う。この場合、現場付近の者は救出・救護活動に積極的に協力する。</w:t>
      </w:r>
    </w:p>
    <w:p w:rsidR="00AD7F3A" w:rsidRPr="005E1A0E" w:rsidRDefault="00AD7F3A" w:rsidP="00AD7F3A">
      <w:pPr>
        <w:rPr>
          <w:sz w:val="24"/>
          <w:szCs w:val="24"/>
        </w:rPr>
      </w:pPr>
      <w:r>
        <w:rPr>
          <w:rFonts w:hint="eastAsia"/>
          <w:sz w:val="24"/>
          <w:szCs w:val="24"/>
        </w:rPr>
        <w:t>（２）</w:t>
      </w:r>
      <w:r w:rsidRPr="005E1A0E">
        <w:rPr>
          <w:rFonts w:hint="eastAsia"/>
          <w:sz w:val="24"/>
          <w:szCs w:val="24"/>
        </w:rPr>
        <w:t>医療機関への連絡</w:t>
      </w:r>
    </w:p>
    <w:p w:rsidR="00AD7F3A" w:rsidRPr="005E1A0E" w:rsidRDefault="00AD7F3A" w:rsidP="00AD7F3A">
      <w:pPr>
        <w:ind w:leftChars="100" w:left="210" w:firstLineChars="100" w:firstLine="240"/>
        <w:rPr>
          <w:sz w:val="24"/>
          <w:szCs w:val="24"/>
        </w:rPr>
      </w:pPr>
      <w:r w:rsidRPr="005E1A0E">
        <w:rPr>
          <w:rFonts w:hint="eastAsia"/>
          <w:sz w:val="24"/>
          <w:szCs w:val="24"/>
        </w:rPr>
        <w:t>救出・救護班員は、負傷者が医師の手当を要するものであると認めたときは、</w:t>
      </w:r>
      <w:r>
        <w:rPr>
          <w:rFonts w:hint="eastAsia"/>
          <w:sz w:val="24"/>
          <w:szCs w:val="24"/>
        </w:rPr>
        <w:t>最寄りの</w:t>
      </w:r>
      <w:r w:rsidRPr="005E1A0E">
        <w:rPr>
          <w:rFonts w:hint="eastAsia"/>
          <w:sz w:val="24"/>
          <w:szCs w:val="24"/>
        </w:rPr>
        <w:t>医療機関または防災関係機関の設置する応急救護所に搬送する。</w:t>
      </w:r>
    </w:p>
    <w:p w:rsidR="00AD7F3A" w:rsidRPr="005E1A0E" w:rsidRDefault="00AD7F3A" w:rsidP="00AD7F3A">
      <w:pPr>
        <w:rPr>
          <w:sz w:val="24"/>
          <w:szCs w:val="24"/>
        </w:rPr>
      </w:pPr>
      <w:r>
        <w:rPr>
          <w:rFonts w:hint="eastAsia"/>
          <w:sz w:val="24"/>
          <w:szCs w:val="24"/>
        </w:rPr>
        <w:t>（３）</w:t>
      </w:r>
      <w:r w:rsidRPr="005E1A0E">
        <w:rPr>
          <w:rFonts w:hint="eastAsia"/>
          <w:sz w:val="24"/>
          <w:szCs w:val="24"/>
        </w:rPr>
        <w:t>防災関係機関の出動要請</w:t>
      </w:r>
    </w:p>
    <w:p w:rsidR="00AD7F3A" w:rsidRPr="005E1A0E" w:rsidRDefault="00AD7F3A" w:rsidP="00AD7F3A">
      <w:pPr>
        <w:ind w:leftChars="100" w:left="210" w:firstLineChars="100" w:firstLine="240"/>
        <w:rPr>
          <w:sz w:val="24"/>
          <w:szCs w:val="24"/>
        </w:rPr>
      </w:pPr>
      <w:r w:rsidRPr="005E1A0E">
        <w:rPr>
          <w:rFonts w:hint="eastAsia"/>
          <w:sz w:val="24"/>
          <w:szCs w:val="24"/>
        </w:rPr>
        <w:t>救出・救護班員は、防災関係機関による救出を必要とすると認めたときは、防災関係機関の出動を要請する。</w:t>
      </w:r>
    </w:p>
    <w:p w:rsidR="00AD7F3A" w:rsidRPr="001B4919" w:rsidRDefault="00AD7F3A" w:rsidP="00AD7F3A">
      <w:pPr>
        <w:rPr>
          <w:rFonts w:asciiTheme="minorEastAsia" w:hAnsiTheme="minorEastAsia"/>
          <w:sz w:val="24"/>
          <w:szCs w:val="24"/>
        </w:rPr>
      </w:pPr>
    </w:p>
    <w:p w:rsidR="00AD7F3A" w:rsidRPr="001B4919" w:rsidRDefault="00AD7F3A" w:rsidP="00AD7F3A">
      <w:pPr>
        <w:rPr>
          <w:rFonts w:asciiTheme="minorEastAsia" w:hAnsiTheme="minorEastAsia"/>
          <w:sz w:val="24"/>
          <w:szCs w:val="24"/>
        </w:rPr>
      </w:pPr>
      <w:r w:rsidRPr="001B4919">
        <w:rPr>
          <w:rFonts w:asciiTheme="minorEastAsia" w:hAnsiTheme="minorEastAsia" w:hint="eastAsia"/>
          <w:sz w:val="24"/>
          <w:szCs w:val="24"/>
        </w:rPr>
        <w:t>10　給食・給水</w:t>
      </w:r>
    </w:p>
    <w:p w:rsidR="00AD7F3A" w:rsidRPr="001B4919" w:rsidRDefault="00AD7F3A" w:rsidP="00AD7F3A">
      <w:pPr>
        <w:ind w:firstLineChars="100" w:firstLine="240"/>
        <w:rPr>
          <w:rFonts w:asciiTheme="minorEastAsia" w:hAnsiTheme="minorEastAsia"/>
          <w:sz w:val="24"/>
          <w:szCs w:val="24"/>
        </w:rPr>
      </w:pPr>
      <w:r w:rsidRPr="001B4919">
        <w:rPr>
          <w:rFonts w:asciiTheme="minorEastAsia" w:hAnsiTheme="minorEastAsia" w:hint="eastAsia"/>
          <w:sz w:val="24"/>
          <w:szCs w:val="24"/>
        </w:rPr>
        <w:t>避難地等における給食・給水は、次により行う。</w:t>
      </w:r>
    </w:p>
    <w:p w:rsidR="00AD7F3A" w:rsidRPr="001B4919" w:rsidRDefault="00AD7F3A" w:rsidP="00AD7F3A">
      <w:pPr>
        <w:rPr>
          <w:rFonts w:asciiTheme="minorEastAsia" w:hAnsiTheme="minorEastAsia"/>
          <w:sz w:val="24"/>
          <w:szCs w:val="24"/>
        </w:rPr>
      </w:pPr>
      <w:r w:rsidRPr="001B4919">
        <w:rPr>
          <w:rFonts w:asciiTheme="minorEastAsia" w:hAnsiTheme="minorEastAsia" w:hint="eastAsia"/>
          <w:sz w:val="24"/>
          <w:szCs w:val="24"/>
        </w:rPr>
        <w:t>（１）給食の実施</w:t>
      </w:r>
    </w:p>
    <w:p w:rsidR="00AD7F3A" w:rsidRPr="001B4919" w:rsidRDefault="00AD7F3A" w:rsidP="00AD7F3A">
      <w:pPr>
        <w:ind w:leftChars="100" w:left="210" w:firstLineChars="100" w:firstLine="240"/>
        <w:rPr>
          <w:rFonts w:asciiTheme="minorEastAsia" w:hAnsiTheme="minorEastAsia"/>
          <w:sz w:val="24"/>
          <w:szCs w:val="24"/>
        </w:rPr>
      </w:pPr>
      <w:r w:rsidRPr="001B4919">
        <w:rPr>
          <w:rFonts w:asciiTheme="minorEastAsia" w:hAnsiTheme="minorEastAsia" w:hint="eastAsia"/>
          <w:sz w:val="24"/>
          <w:szCs w:val="24"/>
        </w:rPr>
        <w:t>給食・給水班員及び物資配分班は、市から配布された食料、地域内の家庭又は米穀類販売業者等から提供を受けた食料等の配分、炊き出し等により給食活動を行う。</w:t>
      </w:r>
    </w:p>
    <w:p w:rsidR="00AD7F3A" w:rsidRPr="005E1A0E" w:rsidRDefault="00AD7F3A" w:rsidP="00AD7F3A">
      <w:pPr>
        <w:rPr>
          <w:sz w:val="24"/>
          <w:szCs w:val="24"/>
        </w:rPr>
      </w:pPr>
      <w:r>
        <w:rPr>
          <w:rFonts w:hint="eastAsia"/>
          <w:sz w:val="24"/>
          <w:szCs w:val="24"/>
        </w:rPr>
        <w:t>（２）</w:t>
      </w:r>
      <w:r w:rsidRPr="005E1A0E">
        <w:rPr>
          <w:rFonts w:hint="eastAsia"/>
          <w:sz w:val="24"/>
          <w:szCs w:val="24"/>
        </w:rPr>
        <w:t>給水の実施</w:t>
      </w:r>
    </w:p>
    <w:p w:rsidR="00AD7F3A" w:rsidRPr="005E1A0E" w:rsidRDefault="00AD7F3A" w:rsidP="00AD7F3A">
      <w:pPr>
        <w:ind w:leftChars="100" w:left="210" w:firstLineChars="100" w:firstLine="240"/>
        <w:rPr>
          <w:sz w:val="24"/>
          <w:szCs w:val="24"/>
        </w:rPr>
      </w:pPr>
      <w:r w:rsidRPr="005E1A0E">
        <w:rPr>
          <w:rFonts w:hint="eastAsia"/>
          <w:sz w:val="24"/>
          <w:szCs w:val="24"/>
        </w:rPr>
        <w:t>給食・給水班員及び物資配分班は、市から提供された飲料水、水道、井戸等により確保した飲料水により給水活動を行う。</w:t>
      </w:r>
    </w:p>
    <w:p w:rsidR="00AD7F3A" w:rsidRPr="00E546F7" w:rsidRDefault="00AD7F3A" w:rsidP="00AD7F3A">
      <w:pPr>
        <w:rPr>
          <w:rFonts w:asciiTheme="minorEastAsia" w:hAnsiTheme="minorEastAsia"/>
          <w:sz w:val="24"/>
          <w:szCs w:val="24"/>
        </w:rPr>
      </w:pPr>
    </w:p>
    <w:p w:rsidR="00AD7F3A" w:rsidRPr="00E546F7" w:rsidRDefault="00AD7F3A" w:rsidP="00AD7F3A">
      <w:pPr>
        <w:rPr>
          <w:rFonts w:asciiTheme="minorEastAsia" w:hAnsiTheme="minorEastAsia"/>
          <w:sz w:val="24"/>
          <w:szCs w:val="24"/>
        </w:rPr>
      </w:pPr>
      <w:r w:rsidRPr="00E546F7">
        <w:rPr>
          <w:rFonts w:asciiTheme="minorEastAsia" w:hAnsiTheme="minorEastAsia" w:hint="eastAsia"/>
          <w:sz w:val="24"/>
          <w:szCs w:val="24"/>
        </w:rPr>
        <w:t>11　避難行動要支援者対策</w:t>
      </w:r>
    </w:p>
    <w:p w:rsidR="00AD7F3A" w:rsidRPr="00E546F7" w:rsidRDefault="00AD7F3A" w:rsidP="00AD7F3A">
      <w:pPr>
        <w:rPr>
          <w:rFonts w:asciiTheme="minorEastAsia" w:hAnsiTheme="minorEastAsia"/>
          <w:sz w:val="24"/>
          <w:szCs w:val="24"/>
        </w:rPr>
      </w:pPr>
      <w:r w:rsidRPr="00E546F7">
        <w:rPr>
          <w:rFonts w:asciiTheme="minorEastAsia" w:hAnsiTheme="minorEastAsia" w:hint="eastAsia"/>
          <w:sz w:val="24"/>
          <w:szCs w:val="24"/>
        </w:rPr>
        <w:t>（１）避難行動要支援者名簿の管理・情報共有</w:t>
      </w:r>
    </w:p>
    <w:p w:rsidR="00AD7F3A" w:rsidRPr="00E546F7" w:rsidRDefault="00AD7F3A" w:rsidP="00AD7F3A">
      <w:pPr>
        <w:ind w:leftChars="100" w:left="210" w:firstLineChars="100" w:firstLine="240"/>
        <w:rPr>
          <w:rFonts w:asciiTheme="minorEastAsia" w:hAnsiTheme="minorEastAsia"/>
          <w:sz w:val="24"/>
          <w:szCs w:val="24"/>
        </w:rPr>
      </w:pPr>
      <w:r w:rsidRPr="00E546F7">
        <w:rPr>
          <w:rFonts w:asciiTheme="minorEastAsia" w:hAnsiTheme="minorEastAsia" w:hint="eastAsia"/>
          <w:sz w:val="24"/>
          <w:szCs w:val="24"/>
        </w:rPr>
        <w:t>災害時に避難行動要支援者を支援するため、市から提供された避難行動要支援者名簿を管理するとともに、地域内で情報共有する。</w:t>
      </w:r>
    </w:p>
    <w:p w:rsidR="00AD7F3A" w:rsidRPr="00E546F7" w:rsidRDefault="00AD7F3A" w:rsidP="00AD7F3A">
      <w:pPr>
        <w:rPr>
          <w:rFonts w:asciiTheme="minorEastAsia" w:hAnsiTheme="minorEastAsia"/>
          <w:sz w:val="24"/>
          <w:szCs w:val="24"/>
        </w:rPr>
      </w:pPr>
      <w:r w:rsidRPr="00E546F7">
        <w:rPr>
          <w:rFonts w:asciiTheme="minorEastAsia" w:hAnsiTheme="minorEastAsia" w:hint="eastAsia"/>
          <w:sz w:val="24"/>
          <w:szCs w:val="24"/>
        </w:rPr>
        <w:t>（２）避難行動要支援者の避難誘導、救出・救護方法等の検討</w:t>
      </w:r>
    </w:p>
    <w:p w:rsidR="00AD7F3A" w:rsidRPr="00E546F7" w:rsidRDefault="00AD7F3A" w:rsidP="00AD7F3A">
      <w:pPr>
        <w:ind w:leftChars="100" w:left="210" w:firstLineChars="100" w:firstLine="240"/>
        <w:rPr>
          <w:rFonts w:asciiTheme="minorEastAsia" w:hAnsiTheme="minorEastAsia"/>
          <w:sz w:val="24"/>
          <w:szCs w:val="24"/>
        </w:rPr>
      </w:pPr>
      <w:r w:rsidRPr="00E546F7">
        <w:rPr>
          <w:rFonts w:asciiTheme="minorEastAsia" w:hAnsiTheme="minorEastAsia" w:hint="eastAsia"/>
          <w:sz w:val="24"/>
          <w:szCs w:val="24"/>
        </w:rPr>
        <w:t>避難行動要支援者に対する円滑な避難誘導や効果的な救出・救護活動等について予め検討し訓練等に反映させる。</w:t>
      </w:r>
    </w:p>
    <w:p w:rsidR="00AD7F3A" w:rsidRPr="00E546F7" w:rsidRDefault="00AD7F3A" w:rsidP="00AD7F3A">
      <w:pPr>
        <w:rPr>
          <w:rFonts w:asciiTheme="minorEastAsia" w:hAnsiTheme="minorEastAsia"/>
          <w:sz w:val="24"/>
          <w:szCs w:val="24"/>
        </w:rPr>
      </w:pPr>
    </w:p>
    <w:p w:rsidR="00AD7F3A" w:rsidRPr="00E546F7" w:rsidRDefault="00AD7F3A" w:rsidP="00AD7F3A">
      <w:pPr>
        <w:rPr>
          <w:rFonts w:asciiTheme="minorEastAsia" w:hAnsiTheme="minorEastAsia"/>
          <w:sz w:val="24"/>
          <w:szCs w:val="24"/>
        </w:rPr>
      </w:pPr>
      <w:r w:rsidRPr="00E546F7">
        <w:rPr>
          <w:rFonts w:asciiTheme="minorEastAsia" w:hAnsiTheme="minorEastAsia" w:hint="eastAsia"/>
          <w:sz w:val="24"/>
          <w:szCs w:val="24"/>
        </w:rPr>
        <w:t>12　防災資機材等</w:t>
      </w:r>
    </w:p>
    <w:p w:rsidR="00AD7F3A" w:rsidRPr="00E546F7" w:rsidRDefault="00AD7F3A" w:rsidP="00AD7F3A">
      <w:pPr>
        <w:ind w:firstLineChars="100" w:firstLine="240"/>
        <w:rPr>
          <w:rFonts w:asciiTheme="minorEastAsia" w:hAnsiTheme="minorEastAsia"/>
          <w:sz w:val="24"/>
          <w:szCs w:val="24"/>
        </w:rPr>
      </w:pPr>
      <w:r w:rsidRPr="00E546F7">
        <w:rPr>
          <w:rFonts w:asciiTheme="minorEastAsia" w:hAnsiTheme="minorEastAsia" w:hint="eastAsia"/>
          <w:sz w:val="24"/>
          <w:szCs w:val="24"/>
        </w:rPr>
        <w:t>防災資機材等の備蓄及び管理に関しては、次により行う。</w:t>
      </w:r>
    </w:p>
    <w:p w:rsidR="00AD7F3A" w:rsidRPr="005E1A0E" w:rsidRDefault="00AD7F3A" w:rsidP="00AD7F3A">
      <w:pPr>
        <w:rPr>
          <w:sz w:val="24"/>
          <w:szCs w:val="24"/>
        </w:rPr>
      </w:pPr>
      <w:r w:rsidRPr="005E1A0E">
        <w:rPr>
          <w:rFonts w:hint="eastAsia"/>
          <w:sz w:val="24"/>
          <w:szCs w:val="24"/>
        </w:rPr>
        <w:t>（１）配備計画</w:t>
      </w:r>
    </w:p>
    <w:p w:rsidR="00AD7F3A" w:rsidRPr="005E1A0E" w:rsidRDefault="00AD7F3A" w:rsidP="00AD7F3A">
      <w:pPr>
        <w:rPr>
          <w:sz w:val="24"/>
          <w:szCs w:val="24"/>
        </w:rPr>
      </w:pPr>
      <w:r>
        <w:rPr>
          <w:rFonts w:hint="eastAsia"/>
          <w:sz w:val="24"/>
          <w:szCs w:val="24"/>
        </w:rPr>
        <w:t xml:space="preserve">　　別紙２「防災資機材等配備計画」のとおり</w:t>
      </w:r>
    </w:p>
    <w:p w:rsidR="00AD7F3A" w:rsidRPr="005E1A0E" w:rsidRDefault="00AD7F3A" w:rsidP="00AD7F3A">
      <w:pPr>
        <w:rPr>
          <w:sz w:val="24"/>
          <w:szCs w:val="24"/>
        </w:rPr>
      </w:pPr>
      <w:r w:rsidRPr="005E1A0E">
        <w:rPr>
          <w:rFonts w:hint="eastAsia"/>
          <w:sz w:val="24"/>
          <w:szCs w:val="24"/>
        </w:rPr>
        <w:t>（２）定期点検</w:t>
      </w:r>
    </w:p>
    <w:p w:rsidR="00AD7F3A" w:rsidRDefault="00AD7F3A" w:rsidP="00AD7F3A">
      <w:pPr>
        <w:ind w:firstLineChars="200" w:firstLine="480"/>
        <w:rPr>
          <w:sz w:val="24"/>
        </w:rPr>
      </w:pPr>
      <w:r w:rsidRPr="005E1A0E">
        <w:rPr>
          <w:rFonts w:hint="eastAsia"/>
          <w:sz w:val="24"/>
          <w:szCs w:val="24"/>
        </w:rPr>
        <w:t>毎年６月第１日曜日を全資機材の点検日とする</w:t>
      </w:r>
      <w:r>
        <w:rPr>
          <w:rFonts w:hint="eastAsia"/>
          <w:sz w:val="24"/>
          <w:szCs w:val="24"/>
        </w:rPr>
        <w:t>。</w:t>
      </w:r>
    </w:p>
    <w:p w:rsidR="00AD7F3A" w:rsidRDefault="00AD7F3A" w:rsidP="00AD7F3A">
      <w:pPr>
        <w:rPr>
          <w:sz w:val="24"/>
        </w:rPr>
      </w:pPr>
    </w:p>
    <w:p w:rsidR="00AD7F3A" w:rsidRDefault="00AD7F3A" w:rsidP="00AD7F3A">
      <w:pPr>
        <w:rPr>
          <w:sz w:val="24"/>
        </w:rPr>
      </w:pPr>
    </w:p>
    <w:p w:rsidR="00465644" w:rsidRDefault="00465644" w:rsidP="00AD7F3A">
      <w:pPr>
        <w:rPr>
          <w:sz w:val="24"/>
        </w:rPr>
      </w:pPr>
    </w:p>
    <w:p w:rsidR="004F7CF5" w:rsidRDefault="004F7CF5" w:rsidP="00AD7F3A">
      <w:pPr>
        <w:rPr>
          <w:sz w:val="24"/>
        </w:rPr>
      </w:pPr>
    </w:p>
    <w:p w:rsidR="004F7CF5" w:rsidRDefault="004F7CF5" w:rsidP="00AD7F3A">
      <w:pPr>
        <w:rPr>
          <w:sz w:val="24"/>
        </w:rPr>
      </w:pPr>
    </w:p>
    <w:p w:rsidR="004F7CF5" w:rsidRDefault="004F7CF5" w:rsidP="00AD7F3A">
      <w:pPr>
        <w:rPr>
          <w:sz w:val="24"/>
        </w:rPr>
      </w:pPr>
    </w:p>
    <w:p w:rsidR="004F7CF5" w:rsidRDefault="004F7CF5" w:rsidP="00AD7F3A">
      <w:pPr>
        <w:rPr>
          <w:sz w:val="24"/>
        </w:rPr>
      </w:pPr>
    </w:p>
    <w:p w:rsidR="00AD7F3A" w:rsidRDefault="00AD7F3A" w:rsidP="00AD7F3A">
      <w:pPr>
        <w:rPr>
          <w:rFonts w:hint="eastAsia"/>
          <w:sz w:val="24"/>
        </w:rPr>
      </w:pPr>
    </w:p>
    <w:p w:rsidR="00A8522E" w:rsidRDefault="00A8522E" w:rsidP="00AD7F3A">
      <w:pPr>
        <w:rPr>
          <w:sz w:val="24"/>
        </w:rPr>
      </w:pPr>
    </w:p>
    <w:p w:rsidR="00AD7F3A" w:rsidRPr="002E622E" w:rsidRDefault="00AD7F3A" w:rsidP="00AD7F3A">
      <w:pPr>
        <w:jc w:val="right"/>
        <w:rPr>
          <w:rFonts w:asciiTheme="minorEastAsia" w:hAnsiTheme="minorEastAsia"/>
          <w:sz w:val="24"/>
        </w:rPr>
      </w:pPr>
      <w:r w:rsidRPr="002E622E">
        <w:rPr>
          <w:rFonts w:asciiTheme="minorEastAsia" w:hAnsiTheme="minorEastAsia" w:hint="eastAsia"/>
          <w:sz w:val="24"/>
        </w:rPr>
        <w:t>別紙１</w:t>
      </w:r>
    </w:p>
    <w:p w:rsidR="00AD7F3A" w:rsidRPr="002E622E" w:rsidRDefault="00AD7F3A" w:rsidP="00AD7F3A">
      <w:pPr>
        <w:rPr>
          <w:rFonts w:asciiTheme="minorEastAsia" w:hAnsiTheme="minorEastAsia"/>
          <w:sz w:val="24"/>
        </w:rPr>
      </w:pPr>
    </w:p>
    <w:p w:rsidR="00AD7F3A" w:rsidRPr="004F7CF5" w:rsidRDefault="00AD7F3A" w:rsidP="00AD7F3A">
      <w:pPr>
        <w:rPr>
          <w:rFonts w:asciiTheme="majorEastAsia" w:eastAsiaTheme="majorEastAsia" w:hAnsiTheme="majorEastAsia"/>
          <w:sz w:val="24"/>
        </w:rPr>
      </w:pPr>
      <w:r w:rsidRPr="004F7CF5">
        <w:rPr>
          <w:rFonts w:asciiTheme="majorEastAsia" w:eastAsiaTheme="majorEastAsia" w:hAnsiTheme="majorEastAsia" w:hint="eastAsia"/>
          <w:sz w:val="24"/>
        </w:rPr>
        <w:t>避難計画書</w:t>
      </w:r>
    </w:p>
    <w:p w:rsidR="00AD7F3A" w:rsidRPr="002E622E" w:rsidRDefault="00AD7F3A" w:rsidP="00AD7F3A">
      <w:pPr>
        <w:rPr>
          <w:rFonts w:asciiTheme="minorEastAsia" w:hAnsiTheme="minorEastAsia"/>
          <w:sz w:val="24"/>
        </w:rPr>
      </w:pPr>
    </w:p>
    <w:p w:rsidR="00AD7F3A" w:rsidRPr="002E622E" w:rsidRDefault="00AD7F3A" w:rsidP="00AD7F3A">
      <w:pPr>
        <w:rPr>
          <w:rFonts w:asciiTheme="minorEastAsia" w:hAnsiTheme="minorEastAsia"/>
          <w:sz w:val="24"/>
        </w:rPr>
      </w:pPr>
      <w:r w:rsidRPr="002E622E">
        <w:rPr>
          <w:rFonts w:asciiTheme="minorEastAsia" w:hAnsiTheme="minorEastAsia" w:hint="eastAsia"/>
          <w:sz w:val="24"/>
        </w:rPr>
        <w:t>（１）計画策定自主防災組織の概要</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3"/>
        <w:gridCol w:w="1418"/>
        <w:gridCol w:w="1275"/>
        <w:gridCol w:w="2904"/>
      </w:tblGrid>
      <w:tr w:rsidR="00AD7F3A" w:rsidRPr="002E622E" w:rsidTr="008C3AD3">
        <w:trPr>
          <w:trHeight w:val="573"/>
        </w:trPr>
        <w:tc>
          <w:tcPr>
            <w:tcW w:w="2833"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自主防災組織</w:t>
            </w:r>
            <w:bookmarkStart w:id="0" w:name="_GoBack"/>
            <w:bookmarkEnd w:id="0"/>
            <w:r w:rsidRPr="002E622E">
              <w:rPr>
                <w:rFonts w:asciiTheme="minorEastAsia" w:hAnsiTheme="minorEastAsia" w:hint="eastAsia"/>
                <w:sz w:val="24"/>
              </w:rPr>
              <w:t>名称</w:t>
            </w:r>
          </w:p>
        </w:tc>
        <w:tc>
          <w:tcPr>
            <w:tcW w:w="1418"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構成世帯数</w:t>
            </w:r>
          </w:p>
        </w:tc>
        <w:tc>
          <w:tcPr>
            <w:tcW w:w="1275"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構成人数</w:t>
            </w:r>
          </w:p>
        </w:tc>
        <w:tc>
          <w:tcPr>
            <w:tcW w:w="2904"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備考</w:t>
            </w:r>
          </w:p>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（避難所への経路等）</w:t>
            </w:r>
          </w:p>
        </w:tc>
      </w:tr>
      <w:tr w:rsidR="00AD7F3A" w:rsidRPr="002E622E" w:rsidTr="008C3AD3">
        <w:trPr>
          <w:trHeight w:val="573"/>
        </w:trPr>
        <w:tc>
          <w:tcPr>
            <w:tcW w:w="2833" w:type="dxa"/>
            <w:vAlign w:val="center"/>
          </w:tcPr>
          <w:p w:rsidR="00AD7F3A" w:rsidRPr="004F7CF5" w:rsidRDefault="00AD7F3A" w:rsidP="008C3AD3">
            <w:pPr>
              <w:jc w:val="center"/>
              <w:rPr>
                <w:rFonts w:asciiTheme="majorEastAsia" w:eastAsiaTheme="majorEastAsia" w:hAnsiTheme="majorEastAsia"/>
                <w:b/>
                <w:sz w:val="24"/>
              </w:rPr>
            </w:pPr>
          </w:p>
        </w:tc>
        <w:tc>
          <w:tcPr>
            <w:tcW w:w="1418" w:type="dxa"/>
            <w:vAlign w:val="center"/>
          </w:tcPr>
          <w:p w:rsidR="00AD7F3A" w:rsidRPr="004F7CF5" w:rsidRDefault="00AD7F3A" w:rsidP="008C3AD3">
            <w:pPr>
              <w:jc w:val="center"/>
              <w:rPr>
                <w:rFonts w:asciiTheme="majorEastAsia" w:eastAsiaTheme="majorEastAsia" w:hAnsiTheme="majorEastAsia"/>
                <w:b/>
                <w:sz w:val="24"/>
              </w:rPr>
            </w:pPr>
          </w:p>
        </w:tc>
        <w:tc>
          <w:tcPr>
            <w:tcW w:w="1275" w:type="dxa"/>
            <w:vAlign w:val="center"/>
          </w:tcPr>
          <w:p w:rsidR="00AD7F3A" w:rsidRPr="004F7CF5" w:rsidRDefault="00AD7F3A" w:rsidP="008C3AD3">
            <w:pPr>
              <w:jc w:val="center"/>
              <w:rPr>
                <w:rFonts w:asciiTheme="majorEastAsia" w:eastAsiaTheme="majorEastAsia" w:hAnsiTheme="majorEastAsia"/>
                <w:b/>
                <w:sz w:val="24"/>
              </w:rPr>
            </w:pPr>
          </w:p>
        </w:tc>
        <w:tc>
          <w:tcPr>
            <w:tcW w:w="2904" w:type="dxa"/>
            <w:vAlign w:val="center"/>
          </w:tcPr>
          <w:p w:rsidR="00AD7F3A" w:rsidRPr="004F7CF5" w:rsidRDefault="00AD7F3A" w:rsidP="008C3AD3">
            <w:pPr>
              <w:jc w:val="center"/>
              <w:rPr>
                <w:rFonts w:asciiTheme="majorEastAsia" w:eastAsiaTheme="majorEastAsia" w:hAnsiTheme="majorEastAsia"/>
                <w:b/>
                <w:sz w:val="24"/>
              </w:rPr>
            </w:pPr>
          </w:p>
        </w:tc>
      </w:tr>
      <w:tr w:rsidR="00AD7F3A" w:rsidRPr="002E622E" w:rsidTr="008C3AD3">
        <w:trPr>
          <w:trHeight w:val="573"/>
        </w:trPr>
        <w:tc>
          <w:tcPr>
            <w:tcW w:w="2833" w:type="dxa"/>
            <w:vAlign w:val="center"/>
          </w:tcPr>
          <w:p w:rsidR="00AD7F3A" w:rsidRPr="002E622E" w:rsidRDefault="00AD7F3A" w:rsidP="008C3AD3">
            <w:pPr>
              <w:jc w:val="center"/>
              <w:rPr>
                <w:rFonts w:asciiTheme="minorEastAsia" w:hAnsiTheme="minorEastAsia"/>
                <w:sz w:val="24"/>
              </w:rPr>
            </w:pPr>
          </w:p>
        </w:tc>
        <w:tc>
          <w:tcPr>
            <w:tcW w:w="1418" w:type="dxa"/>
            <w:vAlign w:val="center"/>
          </w:tcPr>
          <w:p w:rsidR="00AD7F3A" w:rsidRPr="002E622E" w:rsidRDefault="00AD7F3A" w:rsidP="008C3AD3">
            <w:pPr>
              <w:jc w:val="center"/>
              <w:rPr>
                <w:rFonts w:asciiTheme="minorEastAsia" w:hAnsiTheme="minorEastAsia"/>
                <w:sz w:val="24"/>
              </w:rPr>
            </w:pPr>
          </w:p>
        </w:tc>
        <w:tc>
          <w:tcPr>
            <w:tcW w:w="1275" w:type="dxa"/>
            <w:vAlign w:val="center"/>
          </w:tcPr>
          <w:p w:rsidR="00AD7F3A" w:rsidRPr="002E622E" w:rsidRDefault="00AD7F3A" w:rsidP="008C3AD3">
            <w:pPr>
              <w:jc w:val="center"/>
              <w:rPr>
                <w:rFonts w:asciiTheme="minorEastAsia" w:hAnsiTheme="minorEastAsia"/>
                <w:sz w:val="24"/>
              </w:rPr>
            </w:pPr>
          </w:p>
        </w:tc>
        <w:tc>
          <w:tcPr>
            <w:tcW w:w="2904" w:type="dxa"/>
            <w:vAlign w:val="center"/>
          </w:tcPr>
          <w:p w:rsidR="00AD7F3A" w:rsidRPr="002E622E" w:rsidRDefault="00AD7F3A" w:rsidP="008C3AD3">
            <w:pPr>
              <w:jc w:val="center"/>
              <w:rPr>
                <w:rFonts w:asciiTheme="minorEastAsia" w:hAnsiTheme="minorEastAsia"/>
                <w:sz w:val="24"/>
              </w:rPr>
            </w:pPr>
          </w:p>
        </w:tc>
      </w:tr>
      <w:tr w:rsidR="00AD7F3A" w:rsidRPr="002E622E" w:rsidTr="008C3AD3">
        <w:trPr>
          <w:trHeight w:val="573"/>
        </w:trPr>
        <w:tc>
          <w:tcPr>
            <w:tcW w:w="2833" w:type="dxa"/>
            <w:vAlign w:val="center"/>
          </w:tcPr>
          <w:p w:rsidR="00AD7F3A" w:rsidRPr="002E622E" w:rsidRDefault="00AD7F3A" w:rsidP="008C3AD3">
            <w:pPr>
              <w:jc w:val="center"/>
              <w:rPr>
                <w:rFonts w:asciiTheme="minorEastAsia" w:hAnsiTheme="minorEastAsia"/>
                <w:sz w:val="24"/>
              </w:rPr>
            </w:pPr>
          </w:p>
        </w:tc>
        <w:tc>
          <w:tcPr>
            <w:tcW w:w="1418" w:type="dxa"/>
            <w:vAlign w:val="center"/>
          </w:tcPr>
          <w:p w:rsidR="00AD7F3A" w:rsidRPr="002E622E" w:rsidRDefault="00AD7F3A" w:rsidP="008C3AD3">
            <w:pPr>
              <w:jc w:val="center"/>
              <w:rPr>
                <w:rFonts w:asciiTheme="minorEastAsia" w:hAnsiTheme="minorEastAsia"/>
                <w:sz w:val="24"/>
              </w:rPr>
            </w:pPr>
          </w:p>
        </w:tc>
        <w:tc>
          <w:tcPr>
            <w:tcW w:w="1275" w:type="dxa"/>
            <w:vAlign w:val="center"/>
          </w:tcPr>
          <w:p w:rsidR="00AD7F3A" w:rsidRPr="002E622E" w:rsidRDefault="00AD7F3A" w:rsidP="008C3AD3">
            <w:pPr>
              <w:jc w:val="center"/>
              <w:rPr>
                <w:rFonts w:asciiTheme="minorEastAsia" w:hAnsiTheme="minorEastAsia"/>
                <w:sz w:val="24"/>
              </w:rPr>
            </w:pPr>
          </w:p>
        </w:tc>
        <w:tc>
          <w:tcPr>
            <w:tcW w:w="2904" w:type="dxa"/>
            <w:vAlign w:val="center"/>
          </w:tcPr>
          <w:p w:rsidR="00AD7F3A" w:rsidRPr="002E622E" w:rsidRDefault="00AD7F3A" w:rsidP="008C3AD3">
            <w:pPr>
              <w:jc w:val="center"/>
              <w:rPr>
                <w:rFonts w:asciiTheme="minorEastAsia" w:hAnsiTheme="minorEastAsia"/>
                <w:sz w:val="24"/>
              </w:rPr>
            </w:pPr>
          </w:p>
        </w:tc>
      </w:tr>
    </w:tbl>
    <w:p w:rsidR="00AD7F3A" w:rsidRPr="002E622E" w:rsidRDefault="00AD7F3A" w:rsidP="00AD7F3A">
      <w:pPr>
        <w:rPr>
          <w:rFonts w:asciiTheme="minorEastAsia" w:hAnsiTheme="minorEastAsia"/>
          <w:sz w:val="24"/>
        </w:rPr>
      </w:pPr>
    </w:p>
    <w:p w:rsidR="00AD7F3A" w:rsidRPr="002E622E" w:rsidRDefault="00AD7F3A" w:rsidP="00AD7F3A">
      <w:pPr>
        <w:rPr>
          <w:rFonts w:asciiTheme="minorEastAsia" w:hAnsiTheme="minorEastAsia"/>
          <w:sz w:val="24"/>
        </w:rPr>
      </w:pPr>
      <w:r w:rsidRPr="002E622E">
        <w:rPr>
          <w:rFonts w:asciiTheme="minorEastAsia" w:hAnsiTheme="minorEastAsia" w:hint="eastAsia"/>
          <w:sz w:val="24"/>
        </w:rPr>
        <w:t>（２）避難所の概要</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8"/>
        <w:gridCol w:w="1417"/>
        <w:gridCol w:w="1418"/>
        <w:gridCol w:w="3187"/>
      </w:tblGrid>
      <w:tr w:rsidR="00AD7F3A" w:rsidRPr="002E622E" w:rsidTr="008C3AD3">
        <w:trPr>
          <w:trHeight w:val="573"/>
        </w:trPr>
        <w:tc>
          <w:tcPr>
            <w:tcW w:w="2408"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避難所の名称</w:t>
            </w:r>
          </w:p>
        </w:tc>
        <w:tc>
          <w:tcPr>
            <w:tcW w:w="1417"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面積（㎡）</w:t>
            </w:r>
          </w:p>
        </w:tc>
        <w:tc>
          <w:tcPr>
            <w:tcW w:w="1418"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収容人数</w:t>
            </w:r>
          </w:p>
        </w:tc>
        <w:tc>
          <w:tcPr>
            <w:tcW w:w="3187"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備考</w:t>
            </w:r>
          </w:p>
        </w:tc>
      </w:tr>
      <w:tr w:rsidR="00AD7F3A" w:rsidRPr="002E622E" w:rsidTr="008C3AD3">
        <w:trPr>
          <w:trHeight w:val="573"/>
        </w:trPr>
        <w:tc>
          <w:tcPr>
            <w:tcW w:w="2408" w:type="dxa"/>
            <w:vAlign w:val="center"/>
          </w:tcPr>
          <w:p w:rsidR="00AD7F3A" w:rsidRPr="004F7CF5" w:rsidRDefault="00AD7F3A" w:rsidP="008C3AD3">
            <w:pPr>
              <w:jc w:val="center"/>
              <w:rPr>
                <w:rFonts w:asciiTheme="majorEastAsia" w:eastAsiaTheme="majorEastAsia" w:hAnsiTheme="majorEastAsia"/>
                <w:b/>
                <w:sz w:val="24"/>
              </w:rPr>
            </w:pPr>
          </w:p>
        </w:tc>
        <w:tc>
          <w:tcPr>
            <w:tcW w:w="1417" w:type="dxa"/>
            <w:vAlign w:val="center"/>
          </w:tcPr>
          <w:p w:rsidR="00AD7F3A" w:rsidRPr="004F7CF5" w:rsidRDefault="00AD7F3A" w:rsidP="008C3AD3">
            <w:pPr>
              <w:jc w:val="center"/>
              <w:rPr>
                <w:rFonts w:asciiTheme="majorEastAsia" w:eastAsiaTheme="majorEastAsia" w:hAnsiTheme="majorEastAsia"/>
                <w:b/>
                <w:sz w:val="24"/>
              </w:rPr>
            </w:pPr>
          </w:p>
        </w:tc>
        <w:tc>
          <w:tcPr>
            <w:tcW w:w="1418" w:type="dxa"/>
            <w:vAlign w:val="center"/>
          </w:tcPr>
          <w:p w:rsidR="00AD7F3A" w:rsidRPr="004F7CF5" w:rsidRDefault="00AD7F3A" w:rsidP="008C3AD3">
            <w:pPr>
              <w:jc w:val="center"/>
              <w:rPr>
                <w:rFonts w:asciiTheme="majorEastAsia" w:eastAsiaTheme="majorEastAsia" w:hAnsiTheme="majorEastAsia"/>
                <w:b/>
                <w:sz w:val="24"/>
              </w:rPr>
            </w:pPr>
          </w:p>
        </w:tc>
        <w:tc>
          <w:tcPr>
            <w:tcW w:w="3187" w:type="dxa"/>
            <w:vAlign w:val="center"/>
          </w:tcPr>
          <w:p w:rsidR="00AD7F3A" w:rsidRPr="004F7CF5" w:rsidRDefault="00AD7F3A" w:rsidP="008C3AD3">
            <w:pPr>
              <w:jc w:val="center"/>
              <w:rPr>
                <w:rFonts w:asciiTheme="majorEastAsia" w:eastAsiaTheme="majorEastAsia" w:hAnsiTheme="majorEastAsia"/>
                <w:b/>
                <w:sz w:val="24"/>
              </w:rPr>
            </w:pPr>
          </w:p>
        </w:tc>
      </w:tr>
      <w:tr w:rsidR="00AD7F3A" w:rsidRPr="002E622E" w:rsidTr="008C3AD3">
        <w:trPr>
          <w:trHeight w:val="573"/>
        </w:trPr>
        <w:tc>
          <w:tcPr>
            <w:tcW w:w="2408" w:type="dxa"/>
            <w:vAlign w:val="center"/>
          </w:tcPr>
          <w:p w:rsidR="00AD7F3A" w:rsidRPr="004F7CF5" w:rsidRDefault="00AD7F3A" w:rsidP="008C3AD3">
            <w:pPr>
              <w:jc w:val="center"/>
              <w:rPr>
                <w:rFonts w:asciiTheme="majorEastAsia" w:eastAsiaTheme="majorEastAsia" w:hAnsiTheme="majorEastAsia"/>
                <w:b/>
                <w:sz w:val="24"/>
              </w:rPr>
            </w:pPr>
          </w:p>
        </w:tc>
        <w:tc>
          <w:tcPr>
            <w:tcW w:w="1417" w:type="dxa"/>
            <w:vAlign w:val="center"/>
          </w:tcPr>
          <w:p w:rsidR="00AD7F3A" w:rsidRPr="004F7CF5" w:rsidRDefault="00AD7F3A" w:rsidP="008C3AD3">
            <w:pPr>
              <w:jc w:val="center"/>
              <w:rPr>
                <w:rFonts w:asciiTheme="majorEastAsia" w:eastAsiaTheme="majorEastAsia" w:hAnsiTheme="majorEastAsia"/>
                <w:b/>
                <w:sz w:val="24"/>
              </w:rPr>
            </w:pPr>
          </w:p>
        </w:tc>
        <w:tc>
          <w:tcPr>
            <w:tcW w:w="1418" w:type="dxa"/>
            <w:vAlign w:val="center"/>
          </w:tcPr>
          <w:p w:rsidR="00AD7F3A" w:rsidRPr="004F7CF5" w:rsidRDefault="00AD7F3A" w:rsidP="008C3AD3">
            <w:pPr>
              <w:jc w:val="center"/>
              <w:rPr>
                <w:rFonts w:asciiTheme="majorEastAsia" w:eastAsiaTheme="majorEastAsia" w:hAnsiTheme="majorEastAsia"/>
                <w:b/>
                <w:sz w:val="24"/>
              </w:rPr>
            </w:pPr>
          </w:p>
        </w:tc>
        <w:tc>
          <w:tcPr>
            <w:tcW w:w="3187" w:type="dxa"/>
            <w:vAlign w:val="center"/>
          </w:tcPr>
          <w:p w:rsidR="00AD7F3A" w:rsidRPr="004F7CF5" w:rsidRDefault="00AD7F3A" w:rsidP="008C3AD3">
            <w:pPr>
              <w:jc w:val="center"/>
              <w:rPr>
                <w:rFonts w:asciiTheme="majorEastAsia" w:eastAsiaTheme="majorEastAsia" w:hAnsiTheme="majorEastAsia"/>
                <w:b/>
                <w:sz w:val="24"/>
              </w:rPr>
            </w:pPr>
          </w:p>
        </w:tc>
      </w:tr>
      <w:tr w:rsidR="00AD7F3A" w:rsidRPr="002E622E" w:rsidTr="008C3AD3">
        <w:trPr>
          <w:trHeight w:val="573"/>
        </w:trPr>
        <w:tc>
          <w:tcPr>
            <w:tcW w:w="2408" w:type="dxa"/>
            <w:vAlign w:val="center"/>
          </w:tcPr>
          <w:p w:rsidR="00AD7F3A" w:rsidRPr="002E622E" w:rsidRDefault="00AD7F3A" w:rsidP="008C3AD3">
            <w:pPr>
              <w:jc w:val="center"/>
              <w:rPr>
                <w:rFonts w:asciiTheme="minorEastAsia" w:hAnsiTheme="minorEastAsia"/>
                <w:sz w:val="24"/>
              </w:rPr>
            </w:pPr>
          </w:p>
        </w:tc>
        <w:tc>
          <w:tcPr>
            <w:tcW w:w="1417" w:type="dxa"/>
            <w:vAlign w:val="center"/>
          </w:tcPr>
          <w:p w:rsidR="00AD7F3A" w:rsidRPr="002E622E" w:rsidRDefault="00AD7F3A" w:rsidP="008C3AD3">
            <w:pPr>
              <w:jc w:val="center"/>
              <w:rPr>
                <w:rFonts w:asciiTheme="minorEastAsia" w:hAnsiTheme="minorEastAsia"/>
                <w:sz w:val="24"/>
              </w:rPr>
            </w:pPr>
          </w:p>
        </w:tc>
        <w:tc>
          <w:tcPr>
            <w:tcW w:w="1418" w:type="dxa"/>
            <w:vAlign w:val="center"/>
          </w:tcPr>
          <w:p w:rsidR="00AD7F3A" w:rsidRPr="002E622E" w:rsidRDefault="00AD7F3A" w:rsidP="008C3AD3">
            <w:pPr>
              <w:jc w:val="center"/>
              <w:rPr>
                <w:rFonts w:asciiTheme="minorEastAsia" w:hAnsiTheme="minorEastAsia"/>
                <w:sz w:val="24"/>
              </w:rPr>
            </w:pPr>
          </w:p>
        </w:tc>
        <w:tc>
          <w:tcPr>
            <w:tcW w:w="3187" w:type="dxa"/>
            <w:vAlign w:val="center"/>
          </w:tcPr>
          <w:p w:rsidR="00AD7F3A" w:rsidRPr="002E622E" w:rsidRDefault="00AD7F3A" w:rsidP="008C3AD3">
            <w:pPr>
              <w:jc w:val="center"/>
              <w:rPr>
                <w:rFonts w:asciiTheme="minorEastAsia" w:hAnsiTheme="minorEastAsia"/>
                <w:sz w:val="24"/>
              </w:rPr>
            </w:pPr>
          </w:p>
        </w:tc>
      </w:tr>
    </w:tbl>
    <w:p w:rsidR="00AD7F3A" w:rsidRPr="002E622E" w:rsidRDefault="00AD7F3A" w:rsidP="00AD7F3A">
      <w:pPr>
        <w:rPr>
          <w:rFonts w:asciiTheme="minorEastAsia" w:hAnsiTheme="minorEastAsia"/>
          <w:sz w:val="24"/>
        </w:rPr>
      </w:pPr>
    </w:p>
    <w:p w:rsidR="00AD7F3A" w:rsidRPr="002E622E" w:rsidRDefault="00AD7F3A" w:rsidP="00AD7F3A">
      <w:pPr>
        <w:rPr>
          <w:rFonts w:asciiTheme="minorEastAsia" w:hAnsiTheme="minorEastAsia"/>
          <w:sz w:val="24"/>
        </w:rPr>
      </w:pPr>
      <w:r w:rsidRPr="002E622E">
        <w:rPr>
          <w:rFonts w:asciiTheme="minorEastAsia" w:hAnsiTheme="minorEastAsia" w:hint="eastAsia"/>
          <w:sz w:val="24"/>
        </w:rPr>
        <w:t>（３）避難者リスト</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992"/>
        <w:gridCol w:w="3402"/>
        <w:gridCol w:w="2053"/>
      </w:tblGrid>
      <w:tr w:rsidR="00AD7F3A" w:rsidRPr="002E622E" w:rsidTr="008C3AD3">
        <w:trPr>
          <w:trHeight w:val="573"/>
        </w:trPr>
        <w:tc>
          <w:tcPr>
            <w:tcW w:w="1983"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氏名</w:t>
            </w:r>
          </w:p>
        </w:tc>
        <w:tc>
          <w:tcPr>
            <w:tcW w:w="992"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性別</w:t>
            </w:r>
          </w:p>
        </w:tc>
        <w:tc>
          <w:tcPr>
            <w:tcW w:w="3402"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住所</w:t>
            </w:r>
          </w:p>
        </w:tc>
        <w:tc>
          <w:tcPr>
            <w:tcW w:w="2053"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備考</w:t>
            </w:r>
          </w:p>
        </w:tc>
      </w:tr>
      <w:tr w:rsidR="00AD7F3A" w:rsidRPr="002E622E" w:rsidTr="008C3AD3">
        <w:trPr>
          <w:trHeight w:val="573"/>
        </w:trPr>
        <w:tc>
          <w:tcPr>
            <w:tcW w:w="1983" w:type="dxa"/>
            <w:vAlign w:val="center"/>
          </w:tcPr>
          <w:p w:rsidR="00AD7F3A" w:rsidRPr="002E622E" w:rsidRDefault="00AD7F3A" w:rsidP="008C3AD3">
            <w:pPr>
              <w:jc w:val="center"/>
              <w:rPr>
                <w:rFonts w:asciiTheme="minorEastAsia" w:hAnsiTheme="minorEastAsia"/>
                <w:sz w:val="24"/>
              </w:rPr>
            </w:pPr>
          </w:p>
        </w:tc>
        <w:tc>
          <w:tcPr>
            <w:tcW w:w="992" w:type="dxa"/>
            <w:vAlign w:val="center"/>
          </w:tcPr>
          <w:p w:rsidR="00AD7F3A" w:rsidRPr="002E622E" w:rsidRDefault="00AD7F3A" w:rsidP="008C3AD3">
            <w:pPr>
              <w:jc w:val="center"/>
              <w:rPr>
                <w:rFonts w:asciiTheme="minorEastAsia" w:hAnsiTheme="minorEastAsia"/>
                <w:sz w:val="24"/>
              </w:rPr>
            </w:pPr>
          </w:p>
        </w:tc>
        <w:tc>
          <w:tcPr>
            <w:tcW w:w="3402" w:type="dxa"/>
            <w:vAlign w:val="center"/>
          </w:tcPr>
          <w:p w:rsidR="00AD7F3A" w:rsidRPr="002E622E" w:rsidRDefault="00AD7F3A" w:rsidP="008C3AD3">
            <w:pPr>
              <w:jc w:val="center"/>
              <w:rPr>
                <w:rFonts w:asciiTheme="minorEastAsia" w:hAnsiTheme="minorEastAsia"/>
                <w:sz w:val="24"/>
              </w:rPr>
            </w:pPr>
          </w:p>
        </w:tc>
        <w:tc>
          <w:tcPr>
            <w:tcW w:w="2053" w:type="dxa"/>
            <w:vAlign w:val="center"/>
          </w:tcPr>
          <w:p w:rsidR="00AD7F3A" w:rsidRPr="002E622E" w:rsidRDefault="00AD7F3A" w:rsidP="008C3AD3">
            <w:pPr>
              <w:jc w:val="center"/>
              <w:rPr>
                <w:rFonts w:asciiTheme="minorEastAsia" w:hAnsiTheme="minorEastAsia"/>
                <w:sz w:val="24"/>
              </w:rPr>
            </w:pPr>
          </w:p>
        </w:tc>
      </w:tr>
      <w:tr w:rsidR="00AD7F3A" w:rsidRPr="002E622E" w:rsidTr="008C3AD3">
        <w:trPr>
          <w:trHeight w:val="573"/>
        </w:trPr>
        <w:tc>
          <w:tcPr>
            <w:tcW w:w="1983" w:type="dxa"/>
            <w:vAlign w:val="center"/>
          </w:tcPr>
          <w:p w:rsidR="00AD7F3A" w:rsidRPr="002E622E" w:rsidRDefault="00AD7F3A" w:rsidP="008C3AD3">
            <w:pPr>
              <w:jc w:val="center"/>
              <w:rPr>
                <w:rFonts w:asciiTheme="minorEastAsia" w:hAnsiTheme="minorEastAsia"/>
                <w:sz w:val="24"/>
              </w:rPr>
            </w:pPr>
          </w:p>
        </w:tc>
        <w:tc>
          <w:tcPr>
            <w:tcW w:w="992" w:type="dxa"/>
            <w:vAlign w:val="center"/>
          </w:tcPr>
          <w:p w:rsidR="00AD7F3A" w:rsidRPr="002E622E" w:rsidRDefault="00AD7F3A" w:rsidP="008C3AD3">
            <w:pPr>
              <w:jc w:val="center"/>
              <w:rPr>
                <w:rFonts w:asciiTheme="minorEastAsia" w:hAnsiTheme="minorEastAsia"/>
                <w:sz w:val="24"/>
              </w:rPr>
            </w:pPr>
          </w:p>
        </w:tc>
        <w:tc>
          <w:tcPr>
            <w:tcW w:w="3402" w:type="dxa"/>
            <w:vAlign w:val="center"/>
          </w:tcPr>
          <w:p w:rsidR="00AD7F3A" w:rsidRPr="002E622E" w:rsidRDefault="00AD7F3A" w:rsidP="008C3AD3">
            <w:pPr>
              <w:jc w:val="center"/>
              <w:rPr>
                <w:rFonts w:asciiTheme="minorEastAsia" w:hAnsiTheme="minorEastAsia"/>
                <w:sz w:val="24"/>
              </w:rPr>
            </w:pPr>
          </w:p>
        </w:tc>
        <w:tc>
          <w:tcPr>
            <w:tcW w:w="2053" w:type="dxa"/>
            <w:vAlign w:val="center"/>
          </w:tcPr>
          <w:p w:rsidR="00AD7F3A" w:rsidRPr="002E622E" w:rsidRDefault="00AD7F3A" w:rsidP="008C3AD3">
            <w:pPr>
              <w:jc w:val="center"/>
              <w:rPr>
                <w:rFonts w:asciiTheme="minorEastAsia" w:hAnsiTheme="minorEastAsia"/>
                <w:sz w:val="24"/>
              </w:rPr>
            </w:pPr>
          </w:p>
        </w:tc>
      </w:tr>
      <w:tr w:rsidR="00AD7F3A" w:rsidRPr="002E622E" w:rsidTr="008C3AD3">
        <w:trPr>
          <w:trHeight w:val="573"/>
        </w:trPr>
        <w:tc>
          <w:tcPr>
            <w:tcW w:w="1983" w:type="dxa"/>
            <w:vAlign w:val="center"/>
          </w:tcPr>
          <w:p w:rsidR="00AD7F3A" w:rsidRPr="002E622E" w:rsidRDefault="00AD7F3A" w:rsidP="008C3AD3">
            <w:pPr>
              <w:jc w:val="center"/>
              <w:rPr>
                <w:rFonts w:asciiTheme="minorEastAsia" w:hAnsiTheme="minorEastAsia"/>
                <w:sz w:val="24"/>
              </w:rPr>
            </w:pPr>
          </w:p>
        </w:tc>
        <w:tc>
          <w:tcPr>
            <w:tcW w:w="992" w:type="dxa"/>
            <w:vAlign w:val="center"/>
          </w:tcPr>
          <w:p w:rsidR="00AD7F3A" w:rsidRPr="002E622E" w:rsidRDefault="00AD7F3A" w:rsidP="008C3AD3">
            <w:pPr>
              <w:jc w:val="center"/>
              <w:rPr>
                <w:rFonts w:asciiTheme="minorEastAsia" w:hAnsiTheme="minorEastAsia"/>
                <w:sz w:val="24"/>
              </w:rPr>
            </w:pPr>
          </w:p>
        </w:tc>
        <w:tc>
          <w:tcPr>
            <w:tcW w:w="3402" w:type="dxa"/>
            <w:vAlign w:val="center"/>
          </w:tcPr>
          <w:p w:rsidR="00AD7F3A" w:rsidRPr="002E622E" w:rsidRDefault="00AD7F3A" w:rsidP="008C3AD3">
            <w:pPr>
              <w:jc w:val="center"/>
              <w:rPr>
                <w:rFonts w:asciiTheme="minorEastAsia" w:hAnsiTheme="minorEastAsia"/>
                <w:sz w:val="24"/>
              </w:rPr>
            </w:pPr>
          </w:p>
        </w:tc>
        <w:tc>
          <w:tcPr>
            <w:tcW w:w="2053" w:type="dxa"/>
            <w:vAlign w:val="center"/>
          </w:tcPr>
          <w:p w:rsidR="00AD7F3A" w:rsidRPr="002E622E" w:rsidRDefault="00AD7F3A" w:rsidP="008C3AD3">
            <w:pPr>
              <w:jc w:val="center"/>
              <w:rPr>
                <w:rFonts w:asciiTheme="minorEastAsia" w:hAnsiTheme="minorEastAsia"/>
                <w:sz w:val="24"/>
              </w:rPr>
            </w:pPr>
          </w:p>
        </w:tc>
      </w:tr>
      <w:tr w:rsidR="00AD7F3A" w:rsidRPr="002E622E" w:rsidTr="008C3AD3">
        <w:trPr>
          <w:trHeight w:val="573"/>
        </w:trPr>
        <w:tc>
          <w:tcPr>
            <w:tcW w:w="1983" w:type="dxa"/>
            <w:vAlign w:val="center"/>
          </w:tcPr>
          <w:p w:rsidR="00AD7F3A" w:rsidRPr="002E622E" w:rsidRDefault="00AD7F3A" w:rsidP="008C3AD3">
            <w:pPr>
              <w:jc w:val="center"/>
              <w:rPr>
                <w:rFonts w:asciiTheme="minorEastAsia" w:hAnsiTheme="minorEastAsia"/>
                <w:sz w:val="24"/>
              </w:rPr>
            </w:pPr>
          </w:p>
        </w:tc>
        <w:tc>
          <w:tcPr>
            <w:tcW w:w="992" w:type="dxa"/>
            <w:vAlign w:val="center"/>
          </w:tcPr>
          <w:p w:rsidR="00AD7F3A" w:rsidRPr="002E622E" w:rsidRDefault="00AD7F3A" w:rsidP="008C3AD3">
            <w:pPr>
              <w:jc w:val="center"/>
              <w:rPr>
                <w:rFonts w:asciiTheme="minorEastAsia" w:hAnsiTheme="minorEastAsia"/>
                <w:sz w:val="24"/>
              </w:rPr>
            </w:pPr>
          </w:p>
        </w:tc>
        <w:tc>
          <w:tcPr>
            <w:tcW w:w="3402" w:type="dxa"/>
            <w:vAlign w:val="center"/>
          </w:tcPr>
          <w:p w:rsidR="00AD7F3A" w:rsidRPr="002E622E" w:rsidRDefault="00AD7F3A" w:rsidP="008C3AD3">
            <w:pPr>
              <w:jc w:val="center"/>
              <w:rPr>
                <w:rFonts w:asciiTheme="minorEastAsia" w:hAnsiTheme="minorEastAsia"/>
                <w:sz w:val="24"/>
              </w:rPr>
            </w:pPr>
          </w:p>
        </w:tc>
        <w:tc>
          <w:tcPr>
            <w:tcW w:w="2053" w:type="dxa"/>
            <w:vAlign w:val="center"/>
          </w:tcPr>
          <w:p w:rsidR="00AD7F3A" w:rsidRPr="002E622E" w:rsidRDefault="00AD7F3A" w:rsidP="008C3AD3">
            <w:pPr>
              <w:jc w:val="center"/>
              <w:rPr>
                <w:rFonts w:asciiTheme="minorEastAsia" w:hAnsiTheme="minorEastAsia"/>
                <w:sz w:val="24"/>
              </w:rPr>
            </w:pPr>
          </w:p>
        </w:tc>
      </w:tr>
      <w:tr w:rsidR="00AD7F3A" w:rsidRPr="002E622E" w:rsidTr="008C3AD3">
        <w:trPr>
          <w:trHeight w:val="573"/>
        </w:trPr>
        <w:tc>
          <w:tcPr>
            <w:tcW w:w="1983" w:type="dxa"/>
            <w:vAlign w:val="center"/>
          </w:tcPr>
          <w:p w:rsidR="00AD7F3A" w:rsidRPr="002E622E" w:rsidRDefault="00AD7F3A" w:rsidP="008C3AD3">
            <w:pPr>
              <w:jc w:val="center"/>
              <w:rPr>
                <w:rFonts w:asciiTheme="minorEastAsia" w:hAnsiTheme="minorEastAsia"/>
                <w:sz w:val="24"/>
              </w:rPr>
            </w:pPr>
          </w:p>
        </w:tc>
        <w:tc>
          <w:tcPr>
            <w:tcW w:w="992" w:type="dxa"/>
            <w:vAlign w:val="center"/>
          </w:tcPr>
          <w:p w:rsidR="00AD7F3A" w:rsidRPr="002E622E" w:rsidRDefault="00AD7F3A" w:rsidP="008C3AD3">
            <w:pPr>
              <w:jc w:val="center"/>
              <w:rPr>
                <w:rFonts w:asciiTheme="minorEastAsia" w:hAnsiTheme="minorEastAsia"/>
                <w:sz w:val="24"/>
              </w:rPr>
            </w:pPr>
          </w:p>
        </w:tc>
        <w:tc>
          <w:tcPr>
            <w:tcW w:w="3402" w:type="dxa"/>
            <w:vAlign w:val="center"/>
          </w:tcPr>
          <w:p w:rsidR="00AD7F3A" w:rsidRPr="002E622E" w:rsidRDefault="00AD7F3A" w:rsidP="008C3AD3">
            <w:pPr>
              <w:jc w:val="center"/>
              <w:rPr>
                <w:rFonts w:asciiTheme="minorEastAsia" w:hAnsiTheme="minorEastAsia"/>
                <w:sz w:val="24"/>
              </w:rPr>
            </w:pPr>
          </w:p>
        </w:tc>
        <w:tc>
          <w:tcPr>
            <w:tcW w:w="2053" w:type="dxa"/>
            <w:vAlign w:val="center"/>
          </w:tcPr>
          <w:p w:rsidR="00AD7F3A" w:rsidRPr="002E622E" w:rsidRDefault="00AD7F3A" w:rsidP="008C3AD3">
            <w:pPr>
              <w:jc w:val="center"/>
              <w:rPr>
                <w:rFonts w:asciiTheme="minorEastAsia" w:hAnsiTheme="minorEastAsia"/>
                <w:sz w:val="24"/>
              </w:rPr>
            </w:pPr>
          </w:p>
        </w:tc>
      </w:tr>
      <w:tr w:rsidR="00AD7F3A" w:rsidRPr="002E622E" w:rsidTr="008C3AD3">
        <w:trPr>
          <w:trHeight w:val="573"/>
        </w:trPr>
        <w:tc>
          <w:tcPr>
            <w:tcW w:w="1983" w:type="dxa"/>
            <w:vAlign w:val="center"/>
          </w:tcPr>
          <w:p w:rsidR="00AD7F3A" w:rsidRPr="002E622E" w:rsidRDefault="00AD7F3A" w:rsidP="008C3AD3">
            <w:pPr>
              <w:jc w:val="center"/>
              <w:rPr>
                <w:rFonts w:asciiTheme="minorEastAsia" w:hAnsiTheme="minorEastAsia"/>
                <w:sz w:val="24"/>
              </w:rPr>
            </w:pPr>
          </w:p>
        </w:tc>
        <w:tc>
          <w:tcPr>
            <w:tcW w:w="992" w:type="dxa"/>
            <w:vAlign w:val="center"/>
          </w:tcPr>
          <w:p w:rsidR="00AD7F3A" w:rsidRPr="002E622E" w:rsidRDefault="00AD7F3A" w:rsidP="008C3AD3">
            <w:pPr>
              <w:jc w:val="center"/>
              <w:rPr>
                <w:rFonts w:asciiTheme="minorEastAsia" w:hAnsiTheme="minorEastAsia"/>
                <w:sz w:val="24"/>
              </w:rPr>
            </w:pPr>
          </w:p>
        </w:tc>
        <w:tc>
          <w:tcPr>
            <w:tcW w:w="3402" w:type="dxa"/>
            <w:vAlign w:val="center"/>
          </w:tcPr>
          <w:p w:rsidR="00AD7F3A" w:rsidRPr="002E622E" w:rsidRDefault="00AD7F3A" w:rsidP="008C3AD3">
            <w:pPr>
              <w:jc w:val="center"/>
              <w:rPr>
                <w:rFonts w:asciiTheme="minorEastAsia" w:hAnsiTheme="minorEastAsia"/>
                <w:sz w:val="24"/>
              </w:rPr>
            </w:pPr>
          </w:p>
        </w:tc>
        <w:tc>
          <w:tcPr>
            <w:tcW w:w="2053" w:type="dxa"/>
            <w:vAlign w:val="center"/>
          </w:tcPr>
          <w:p w:rsidR="00AD7F3A" w:rsidRPr="002E622E" w:rsidRDefault="00AD7F3A" w:rsidP="008C3AD3">
            <w:pPr>
              <w:jc w:val="center"/>
              <w:rPr>
                <w:rFonts w:asciiTheme="minorEastAsia" w:hAnsiTheme="minorEastAsia"/>
                <w:sz w:val="24"/>
              </w:rPr>
            </w:pPr>
          </w:p>
        </w:tc>
      </w:tr>
      <w:tr w:rsidR="00AD7F3A" w:rsidRPr="002E622E" w:rsidTr="008C3AD3">
        <w:trPr>
          <w:trHeight w:val="573"/>
        </w:trPr>
        <w:tc>
          <w:tcPr>
            <w:tcW w:w="1983" w:type="dxa"/>
            <w:vAlign w:val="center"/>
          </w:tcPr>
          <w:p w:rsidR="00AD7F3A" w:rsidRPr="002E622E" w:rsidRDefault="00AD7F3A" w:rsidP="008C3AD3">
            <w:pPr>
              <w:jc w:val="center"/>
              <w:rPr>
                <w:rFonts w:asciiTheme="minorEastAsia" w:hAnsiTheme="minorEastAsia"/>
                <w:sz w:val="24"/>
              </w:rPr>
            </w:pPr>
          </w:p>
        </w:tc>
        <w:tc>
          <w:tcPr>
            <w:tcW w:w="992" w:type="dxa"/>
            <w:vAlign w:val="center"/>
          </w:tcPr>
          <w:p w:rsidR="00AD7F3A" w:rsidRPr="002E622E" w:rsidRDefault="00AD7F3A" w:rsidP="008C3AD3">
            <w:pPr>
              <w:jc w:val="center"/>
              <w:rPr>
                <w:rFonts w:asciiTheme="minorEastAsia" w:hAnsiTheme="minorEastAsia"/>
                <w:sz w:val="24"/>
              </w:rPr>
            </w:pPr>
          </w:p>
        </w:tc>
        <w:tc>
          <w:tcPr>
            <w:tcW w:w="3402" w:type="dxa"/>
            <w:vAlign w:val="center"/>
          </w:tcPr>
          <w:p w:rsidR="00AD7F3A" w:rsidRPr="002E622E" w:rsidRDefault="00AD7F3A" w:rsidP="008C3AD3">
            <w:pPr>
              <w:jc w:val="center"/>
              <w:rPr>
                <w:rFonts w:asciiTheme="minorEastAsia" w:hAnsiTheme="minorEastAsia"/>
                <w:sz w:val="24"/>
              </w:rPr>
            </w:pPr>
          </w:p>
        </w:tc>
        <w:tc>
          <w:tcPr>
            <w:tcW w:w="2053" w:type="dxa"/>
            <w:vAlign w:val="center"/>
          </w:tcPr>
          <w:p w:rsidR="00AD7F3A" w:rsidRPr="002E622E" w:rsidRDefault="00AD7F3A" w:rsidP="008C3AD3">
            <w:pPr>
              <w:jc w:val="center"/>
              <w:rPr>
                <w:rFonts w:asciiTheme="minorEastAsia" w:hAnsiTheme="minorEastAsia"/>
                <w:sz w:val="24"/>
              </w:rPr>
            </w:pPr>
          </w:p>
        </w:tc>
      </w:tr>
    </w:tbl>
    <w:p w:rsidR="00AD7F3A" w:rsidRPr="002E622E" w:rsidRDefault="00AD7F3A" w:rsidP="00AD7F3A">
      <w:pPr>
        <w:rPr>
          <w:rFonts w:asciiTheme="minorEastAsia" w:hAnsiTheme="minorEastAsia"/>
          <w:sz w:val="24"/>
        </w:rPr>
      </w:pPr>
    </w:p>
    <w:p w:rsidR="00AD7F3A" w:rsidRPr="002E622E" w:rsidRDefault="00AD7F3A" w:rsidP="00AD7F3A">
      <w:pPr>
        <w:jc w:val="right"/>
        <w:rPr>
          <w:rFonts w:asciiTheme="minorEastAsia" w:hAnsiTheme="minorEastAsia"/>
          <w:sz w:val="24"/>
        </w:rPr>
      </w:pPr>
      <w:r w:rsidRPr="002E622E">
        <w:rPr>
          <w:rFonts w:asciiTheme="minorEastAsia" w:hAnsiTheme="minorEastAsia" w:hint="eastAsia"/>
          <w:sz w:val="24"/>
        </w:rPr>
        <w:t>別紙２</w:t>
      </w:r>
    </w:p>
    <w:p w:rsidR="00AD7F3A" w:rsidRPr="004F7CF5" w:rsidRDefault="00AD7F3A" w:rsidP="00AD7F3A">
      <w:pPr>
        <w:rPr>
          <w:rFonts w:asciiTheme="majorEastAsia" w:eastAsiaTheme="majorEastAsia" w:hAnsiTheme="majorEastAsia"/>
          <w:sz w:val="24"/>
        </w:rPr>
      </w:pPr>
      <w:r w:rsidRPr="004F7CF5">
        <w:rPr>
          <w:rFonts w:asciiTheme="majorEastAsia" w:eastAsiaTheme="majorEastAsia" w:hAnsiTheme="majorEastAsia" w:hint="eastAsia"/>
          <w:sz w:val="24"/>
        </w:rPr>
        <w:t>防災資機材等配備計画</w:t>
      </w:r>
    </w:p>
    <w:tbl>
      <w:tblPr>
        <w:tblW w:w="8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3"/>
        <w:gridCol w:w="4961"/>
        <w:gridCol w:w="1606"/>
      </w:tblGrid>
      <w:tr w:rsidR="00AD7F3A" w:rsidRPr="002E622E" w:rsidTr="008C3AD3">
        <w:trPr>
          <w:trHeight w:val="390"/>
        </w:trPr>
        <w:tc>
          <w:tcPr>
            <w:tcW w:w="2133" w:type="dxa"/>
            <w:vAlign w:val="center"/>
          </w:tcPr>
          <w:p w:rsidR="00AD7F3A" w:rsidRPr="002E622E" w:rsidRDefault="00AD7F3A" w:rsidP="008C3AD3">
            <w:pPr>
              <w:ind w:left="6"/>
              <w:jc w:val="center"/>
              <w:rPr>
                <w:rFonts w:asciiTheme="minorEastAsia" w:hAnsiTheme="minorEastAsia"/>
              </w:rPr>
            </w:pPr>
            <w:r w:rsidRPr="002E622E">
              <w:rPr>
                <w:rFonts w:asciiTheme="minorEastAsia" w:hAnsiTheme="minorEastAsia" w:hint="eastAsia"/>
              </w:rPr>
              <w:t>区分</w:t>
            </w:r>
          </w:p>
        </w:tc>
        <w:tc>
          <w:tcPr>
            <w:tcW w:w="4961" w:type="dxa"/>
            <w:vAlign w:val="center"/>
          </w:tcPr>
          <w:p w:rsidR="00AD7F3A" w:rsidRPr="002E622E" w:rsidRDefault="00AD7F3A" w:rsidP="008C3AD3">
            <w:pPr>
              <w:ind w:left="6"/>
              <w:jc w:val="center"/>
              <w:rPr>
                <w:rFonts w:asciiTheme="minorEastAsia" w:hAnsiTheme="minorEastAsia"/>
              </w:rPr>
            </w:pPr>
            <w:r w:rsidRPr="002E622E">
              <w:rPr>
                <w:rFonts w:asciiTheme="minorEastAsia" w:hAnsiTheme="minorEastAsia" w:hint="eastAsia"/>
              </w:rPr>
              <w:t>品名</w:t>
            </w:r>
          </w:p>
        </w:tc>
        <w:tc>
          <w:tcPr>
            <w:tcW w:w="1606" w:type="dxa"/>
            <w:vAlign w:val="center"/>
          </w:tcPr>
          <w:p w:rsidR="00AD7F3A" w:rsidRPr="002E622E" w:rsidRDefault="00AD7F3A" w:rsidP="008C3AD3">
            <w:pPr>
              <w:ind w:left="6"/>
              <w:jc w:val="center"/>
              <w:rPr>
                <w:rFonts w:asciiTheme="minorEastAsia" w:hAnsiTheme="minorEastAsia"/>
              </w:rPr>
            </w:pPr>
            <w:r w:rsidRPr="002E622E">
              <w:rPr>
                <w:rFonts w:asciiTheme="minorEastAsia" w:hAnsiTheme="minorEastAsia" w:hint="eastAsia"/>
              </w:rPr>
              <w:t>保管場所</w:t>
            </w:r>
          </w:p>
        </w:tc>
      </w:tr>
      <w:tr w:rsidR="00AD7F3A" w:rsidRPr="002E622E" w:rsidTr="008C3AD3">
        <w:trPr>
          <w:trHeight w:val="915"/>
        </w:trPr>
        <w:tc>
          <w:tcPr>
            <w:tcW w:w="2133" w:type="dxa"/>
            <w:vAlign w:val="center"/>
          </w:tcPr>
          <w:p w:rsidR="00AD7F3A" w:rsidRPr="004F7CF5" w:rsidRDefault="00AD7F3A" w:rsidP="008C3AD3">
            <w:pPr>
              <w:ind w:left="6"/>
              <w:rPr>
                <w:rFonts w:asciiTheme="majorEastAsia" w:eastAsiaTheme="majorEastAsia" w:hAnsiTheme="majorEastAsia"/>
                <w:b/>
              </w:rPr>
            </w:pPr>
          </w:p>
        </w:tc>
        <w:tc>
          <w:tcPr>
            <w:tcW w:w="4961" w:type="dxa"/>
            <w:vAlign w:val="center"/>
          </w:tcPr>
          <w:p w:rsidR="00AD7F3A" w:rsidRPr="004F7CF5" w:rsidRDefault="00AD7F3A" w:rsidP="008C3AD3">
            <w:pPr>
              <w:spacing w:line="300" w:lineRule="exact"/>
              <w:rPr>
                <w:rFonts w:asciiTheme="majorEastAsia" w:eastAsiaTheme="majorEastAsia" w:hAnsiTheme="majorEastAsia"/>
                <w:b/>
              </w:rPr>
            </w:pPr>
          </w:p>
        </w:tc>
        <w:tc>
          <w:tcPr>
            <w:tcW w:w="1606" w:type="dxa"/>
            <w:vAlign w:val="center"/>
          </w:tcPr>
          <w:p w:rsidR="00AD7F3A" w:rsidRPr="004F7CF5" w:rsidRDefault="00AD7F3A" w:rsidP="008C3AD3">
            <w:pPr>
              <w:spacing w:line="300" w:lineRule="exact"/>
              <w:rPr>
                <w:rFonts w:asciiTheme="majorEastAsia" w:eastAsiaTheme="majorEastAsia" w:hAnsiTheme="majorEastAsia"/>
                <w:b/>
              </w:rPr>
            </w:pPr>
          </w:p>
        </w:tc>
      </w:tr>
      <w:tr w:rsidR="00AD7F3A" w:rsidRPr="002E622E" w:rsidTr="008C3AD3">
        <w:trPr>
          <w:trHeight w:val="1035"/>
        </w:trPr>
        <w:tc>
          <w:tcPr>
            <w:tcW w:w="2133" w:type="dxa"/>
            <w:vAlign w:val="center"/>
          </w:tcPr>
          <w:p w:rsidR="00AD7F3A" w:rsidRPr="004F7CF5" w:rsidRDefault="00AD7F3A" w:rsidP="008C3AD3">
            <w:pPr>
              <w:ind w:left="6"/>
              <w:rPr>
                <w:rFonts w:asciiTheme="majorEastAsia" w:eastAsiaTheme="majorEastAsia" w:hAnsiTheme="majorEastAsia"/>
                <w:b/>
              </w:rPr>
            </w:pPr>
          </w:p>
        </w:tc>
        <w:tc>
          <w:tcPr>
            <w:tcW w:w="4961" w:type="dxa"/>
            <w:vAlign w:val="center"/>
          </w:tcPr>
          <w:p w:rsidR="00AD7F3A" w:rsidRPr="004F7CF5" w:rsidRDefault="00AD7F3A" w:rsidP="008C3AD3">
            <w:pPr>
              <w:spacing w:line="300" w:lineRule="exact"/>
              <w:rPr>
                <w:rFonts w:asciiTheme="majorEastAsia" w:eastAsiaTheme="majorEastAsia" w:hAnsiTheme="majorEastAsia"/>
                <w:b/>
              </w:rPr>
            </w:pPr>
          </w:p>
        </w:tc>
        <w:tc>
          <w:tcPr>
            <w:tcW w:w="1606" w:type="dxa"/>
            <w:vAlign w:val="center"/>
          </w:tcPr>
          <w:p w:rsidR="00AD7F3A" w:rsidRPr="004F7CF5" w:rsidRDefault="00AD7F3A" w:rsidP="008C3AD3">
            <w:pPr>
              <w:spacing w:line="300" w:lineRule="exact"/>
              <w:jc w:val="center"/>
              <w:rPr>
                <w:rFonts w:asciiTheme="majorEastAsia" w:eastAsiaTheme="majorEastAsia" w:hAnsiTheme="majorEastAsia"/>
                <w:b/>
              </w:rPr>
            </w:pPr>
          </w:p>
        </w:tc>
      </w:tr>
      <w:tr w:rsidR="00AD7F3A" w:rsidRPr="002E622E" w:rsidTr="008C3AD3">
        <w:trPr>
          <w:trHeight w:val="1295"/>
        </w:trPr>
        <w:tc>
          <w:tcPr>
            <w:tcW w:w="2133" w:type="dxa"/>
            <w:vAlign w:val="center"/>
          </w:tcPr>
          <w:p w:rsidR="00AD7F3A" w:rsidRPr="004F7CF5" w:rsidRDefault="00AD7F3A" w:rsidP="008C3AD3">
            <w:pPr>
              <w:ind w:left="6"/>
              <w:rPr>
                <w:rFonts w:asciiTheme="majorEastAsia" w:eastAsiaTheme="majorEastAsia" w:hAnsiTheme="majorEastAsia"/>
                <w:b/>
              </w:rPr>
            </w:pPr>
          </w:p>
        </w:tc>
        <w:tc>
          <w:tcPr>
            <w:tcW w:w="4961" w:type="dxa"/>
            <w:vAlign w:val="center"/>
          </w:tcPr>
          <w:p w:rsidR="00AD7F3A" w:rsidRPr="004F7CF5" w:rsidRDefault="00AD7F3A" w:rsidP="008C3AD3">
            <w:pPr>
              <w:spacing w:line="300" w:lineRule="exact"/>
              <w:rPr>
                <w:rFonts w:asciiTheme="majorEastAsia" w:eastAsiaTheme="majorEastAsia" w:hAnsiTheme="majorEastAsia"/>
                <w:b/>
              </w:rPr>
            </w:pPr>
          </w:p>
        </w:tc>
        <w:tc>
          <w:tcPr>
            <w:tcW w:w="1606" w:type="dxa"/>
            <w:vAlign w:val="center"/>
          </w:tcPr>
          <w:p w:rsidR="00AD7F3A" w:rsidRPr="004F7CF5" w:rsidRDefault="00AD7F3A" w:rsidP="008C3AD3">
            <w:pPr>
              <w:spacing w:line="300" w:lineRule="exact"/>
              <w:jc w:val="center"/>
              <w:rPr>
                <w:rFonts w:asciiTheme="majorEastAsia" w:eastAsiaTheme="majorEastAsia" w:hAnsiTheme="majorEastAsia"/>
                <w:b/>
              </w:rPr>
            </w:pPr>
          </w:p>
        </w:tc>
      </w:tr>
      <w:tr w:rsidR="00AD7F3A" w:rsidRPr="002E622E" w:rsidTr="008C3AD3">
        <w:trPr>
          <w:trHeight w:val="1555"/>
        </w:trPr>
        <w:tc>
          <w:tcPr>
            <w:tcW w:w="2133" w:type="dxa"/>
            <w:vAlign w:val="center"/>
          </w:tcPr>
          <w:p w:rsidR="00AD7F3A" w:rsidRPr="004F7CF5" w:rsidRDefault="00AD7F3A" w:rsidP="008C3AD3">
            <w:pPr>
              <w:ind w:left="6"/>
              <w:rPr>
                <w:rFonts w:asciiTheme="majorEastAsia" w:eastAsiaTheme="majorEastAsia" w:hAnsiTheme="majorEastAsia"/>
                <w:b/>
              </w:rPr>
            </w:pPr>
          </w:p>
        </w:tc>
        <w:tc>
          <w:tcPr>
            <w:tcW w:w="4961" w:type="dxa"/>
            <w:vAlign w:val="center"/>
          </w:tcPr>
          <w:p w:rsidR="00AD7F3A" w:rsidRPr="004F7CF5" w:rsidRDefault="00AD7F3A" w:rsidP="008C3AD3">
            <w:pPr>
              <w:spacing w:line="300" w:lineRule="exact"/>
              <w:rPr>
                <w:rFonts w:asciiTheme="majorEastAsia" w:eastAsiaTheme="majorEastAsia" w:hAnsiTheme="majorEastAsia"/>
                <w:b/>
              </w:rPr>
            </w:pPr>
          </w:p>
        </w:tc>
        <w:tc>
          <w:tcPr>
            <w:tcW w:w="1606" w:type="dxa"/>
            <w:vAlign w:val="center"/>
          </w:tcPr>
          <w:p w:rsidR="00AD7F3A" w:rsidRPr="004F7CF5" w:rsidRDefault="00AD7F3A" w:rsidP="008C3AD3">
            <w:pPr>
              <w:spacing w:line="300" w:lineRule="exact"/>
              <w:jc w:val="center"/>
              <w:rPr>
                <w:rFonts w:asciiTheme="majorEastAsia" w:eastAsiaTheme="majorEastAsia" w:hAnsiTheme="majorEastAsia"/>
                <w:b/>
              </w:rPr>
            </w:pPr>
          </w:p>
        </w:tc>
      </w:tr>
      <w:tr w:rsidR="00AD7F3A" w:rsidRPr="002E622E" w:rsidTr="008C3AD3">
        <w:trPr>
          <w:trHeight w:val="1080"/>
        </w:trPr>
        <w:tc>
          <w:tcPr>
            <w:tcW w:w="2133" w:type="dxa"/>
            <w:vAlign w:val="center"/>
          </w:tcPr>
          <w:p w:rsidR="00AD7F3A" w:rsidRPr="004F7CF5" w:rsidRDefault="00AD7F3A" w:rsidP="008C3AD3">
            <w:pPr>
              <w:ind w:left="6"/>
              <w:rPr>
                <w:rFonts w:asciiTheme="majorEastAsia" w:eastAsiaTheme="majorEastAsia" w:hAnsiTheme="majorEastAsia"/>
                <w:b/>
              </w:rPr>
            </w:pPr>
          </w:p>
        </w:tc>
        <w:tc>
          <w:tcPr>
            <w:tcW w:w="4961" w:type="dxa"/>
            <w:vAlign w:val="center"/>
          </w:tcPr>
          <w:p w:rsidR="00AD7F3A" w:rsidRPr="004F7CF5" w:rsidRDefault="00AD7F3A" w:rsidP="008C3AD3">
            <w:pPr>
              <w:spacing w:line="300" w:lineRule="exact"/>
              <w:rPr>
                <w:rFonts w:asciiTheme="majorEastAsia" w:eastAsiaTheme="majorEastAsia" w:hAnsiTheme="majorEastAsia"/>
                <w:b/>
              </w:rPr>
            </w:pPr>
          </w:p>
        </w:tc>
        <w:tc>
          <w:tcPr>
            <w:tcW w:w="1606" w:type="dxa"/>
            <w:vAlign w:val="center"/>
          </w:tcPr>
          <w:p w:rsidR="00AD7F3A" w:rsidRPr="004F7CF5" w:rsidRDefault="00AD7F3A" w:rsidP="008C3AD3">
            <w:pPr>
              <w:spacing w:line="300" w:lineRule="exact"/>
              <w:jc w:val="center"/>
              <w:rPr>
                <w:rFonts w:asciiTheme="majorEastAsia" w:eastAsiaTheme="majorEastAsia" w:hAnsiTheme="majorEastAsia"/>
                <w:b/>
              </w:rPr>
            </w:pPr>
          </w:p>
        </w:tc>
      </w:tr>
      <w:tr w:rsidR="00AD7F3A" w:rsidRPr="002E622E" w:rsidTr="008C3AD3">
        <w:trPr>
          <w:trHeight w:val="1005"/>
        </w:trPr>
        <w:tc>
          <w:tcPr>
            <w:tcW w:w="2133" w:type="dxa"/>
            <w:vAlign w:val="center"/>
          </w:tcPr>
          <w:p w:rsidR="00AD7F3A" w:rsidRPr="004F7CF5" w:rsidRDefault="00AD7F3A" w:rsidP="008C3AD3">
            <w:pPr>
              <w:ind w:left="6"/>
              <w:rPr>
                <w:rFonts w:asciiTheme="majorEastAsia" w:eastAsiaTheme="majorEastAsia" w:hAnsiTheme="majorEastAsia"/>
                <w:b/>
              </w:rPr>
            </w:pPr>
          </w:p>
        </w:tc>
        <w:tc>
          <w:tcPr>
            <w:tcW w:w="4961" w:type="dxa"/>
            <w:vAlign w:val="center"/>
          </w:tcPr>
          <w:p w:rsidR="00AD7F3A" w:rsidRPr="004F7CF5" w:rsidRDefault="00AD7F3A" w:rsidP="008C3AD3">
            <w:pPr>
              <w:spacing w:line="300" w:lineRule="exact"/>
              <w:rPr>
                <w:rFonts w:asciiTheme="majorEastAsia" w:eastAsiaTheme="majorEastAsia" w:hAnsiTheme="majorEastAsia"/>
                <w:b/>
              </w:rPr>
            </w:pPr>
          </w:p>
        </w:tc>
        <w:tc>
          <w:tcPr>
            <w:tcW w:w="1606" w:type="dxa"/>
            <w:vAlign w:val="center"/>
          </w:tcPr>
          <w:p w:rsidR="00AD7F3A" w:rsidRPr="004F7CF5" w:rsidRDefault="00AD7F3A" w:rsidP="008C3AD3">
            <w:pPr>
              <w:spacing w:line="300" w:lineRule="exact"/>
              <w:jc w:val="center"/>
              <w:rPr>
                <w:rFonts w:asciiTheme="majorEastAsia" w:eastAsiaTheme="majorEastAsia" w:hAnsiTheme="majorEastAsia"/>
                <w:b/>
              </w:rPr>
            </w:pPr>
          </w:p>
        </w:tc>
      </w:tr>
      <w:tr w:rsidR="00AD7F3A" w:rsidRPr="002E622E" w:rsidTr="008C3AD3">
        <w:trPr>
          <w:trHeight w:val="1005"/>
        </w:trPr>
        <w:tc>
          <w:tcPr>
            <w:tcW w:w="2133" w:type="dxa"/>
            <w:vAlign w:val="center"/>
          </w:tcPr>
          <w:p w:rsidR="00AD7F3A" w:rsidRPr="004F7CF5" w:rsidRDefault="00AD7F3A" w:rsidP="008C3AD3">
            <w:pPr>
              <w:ind w:left="6"/>
              <w:rPr>
                <w:rFonts w:asciiTheme="majorEastAsia" w:eastAsiaTheme="majorEastAsia" w:hAnsiTheme="majorEastAsia"/>
                <w:b/>
              </w:rPr>
            </w:pPr>
          </w:p>
        </w:tc>
        <w:tc>
          <w:tcPr>
            <w:tcW w:w="4961" w:type="dxa"/>
            <w:vAlign w:val="center"/>
          </w:tcPr>
          <w:p w:rsidR="00AD7F3A" w:rsidRPr="004F7CF5" w:rsidRDefault="00AD7F3A" w:rsidP="008C3AD3">
            <w:pPr>
              <w:spacing w:line="300" w:lineRule="exact"/>
              <w:rPr>
                <w:rFonts w:asciiTheme="majorEastAsia" w:eastAsiaTheme="majorEastAsia" w:hAnsiTheme="majorEastAsia"/>
                <w:b/>
              </w:rPr>
            </w:pPr>
          </w:p>
        </w:tc>
        <w:tc>
          <w:tcPr>
            <w:tcW w:w="1606" w:type="dxa"/>
            <w:vAlign w:val="center"/>
          </w:tcPr>
          <w:p w:rsidR="00AD7F3A" w:rsidRPr="004F7CF5" w:rsidRDefault="00AD7F3A" w:rsidP="008C3AD3">
            <w:pPr>
              <w:spacing w:line="300" w:lineRule="exact"/>
              <w:jc w:val="center"/>
              <w:rPr>
                <w:rFonts w:asciiTheme="majorEastAsia" w:eastAsiaTheme="majorEastAsia" w:hAnsiTheme="majorEastAsia"/>
                <w:b/>
              </w:rPr>
            </w:pPr>
          </w:p>
        </w:tc>
      </w:tr>
      <w:tr w:rsidR="00AD7F3A" w:rsidRPr="002E622E" w:rsidTr="008C3AD3">
        <w:trPr>
          <w:trHeight w:val="1065"/>
        </w:trPr>
        <w:tc>
          <w:tcPr>
            <w:tcW w:w="2133" w:type="dxa"/>
            <w:vAlign w:val="center"/>
          </w:tcPr>
          <w:p w:rsidR="00AD7F3A" w:rsidRPr="004F7CF5" w:rsidRDefault="00AD7F3A" w:rsidP="008C3AD3">
            <w:pPr>
              <w:ind w:left="6"/>
              <w:rPr>
                <w:rFonts w:asciiTheme="majorEastAsia" w:eastAsiaTheme="majorEastAsia" w:hAnsiTheme="majorEastAsia"/>
                <w:b/>
              </w:rPr>
            </w:pPr>
          </w:p>
        </w:tc>
        <w:tc>
          <w:tcPr>
            <w:tcW w:w="4961" w:type="dxa"/>
            <w:vAlign w:val="center"/>
          </w:tcPr>
          <w:p w:rsidR="00AD7F3A" w:rsidRPr="004F7CF5" w:rsidRDefault="00AD7F3A" w:rsidP="008C3AD3">
            <w:pPr>
              <w:spacing w:line="300" w:lineRule="exact"/>
              <w:rPr>
                <w:rFonts w:asciiTheme="majorEastAsia" w:eastAsiaTheme="majorEastAsia" w:hAnsiTheme="majorEastAsia"/>
                <w:b/>
              </w:rPr>
            </w:pPr>
          </w:p>
        </w:tc>
        <w:tc>
          <w:tcPr>
            <w:tcW w:w="1606" w:type="dxa"/>
            <w:vAlign w:val="center"/>
          </w:tcPr>
          <w:p w:rsidR="00AD7F3A" w:rsidRPr="004F7CF5" w:rsidRDefault="00AD7F3A" w:rsidP="008C3AD3">
            <w:pPr>
              <w:spacing w:line="300" w:lineRule="exact"/>
              <w:jc w:val="center"/>
              <w:rPr>
                <w:rFonts w:asciiTheme="majorEastAsia" w:eastAsiaTheme="majorEastAsia" w:hAnsiTheme="majorEastAsia"/>
                <w:b/>
              </w:rPr>
            </w:pPr>
          </w:p>
        </w:tc>
      </w:tr>
      <w:tr w:rsidR="00AD7F3A" w:rsidRPr="002E622E" w:rsidTr="008C3AD3">
        <w:trPr>
          <w:trHeight w:val="1065"/>
        </w:trPr>
        <w:tc>
          <w:tcPr>
            <w:tcW w:w="2133" w:type="dxa"/>
            <w:vAlign w:val="center"/>
          </w:tcPr>
          <w:p w:rsidR="00AD7F3A" w:rsidRPr="004F7CF5" w:rsidRDefault="00AD7F3A" w:rsidP="008C3AD3">
            <w:pPr>
              <w:ind w:left="6"/>
              <w:rPr>
                <w:rFonts w:asciiTheme="majorEastAsia" w:eastAsiaTheme="majorEastAsia" w:hAnsiTheme="majorEastAsia"/>
                <w:b/>
              </w:rPr>
            </w:pPr>
          </w:p>
        </w:tc>
        <w:tc>
          <w:tcPr>
            <w:tcW w:w="4961" w:type="dxa"/>
            <w:vAlign w:val="center"/>
          </w:tcPr>
          <w:p w:rsidR="00AD7F3A" w:rsidRPr="004F7CF5" w:rsidRDefault="00AD7F3A" w:rsidP="008C3AD3">
            <w:pPr>
              <w:spacing w:line="300" w:lineRule="exact"/>
              <w:rPr>
                <w:rFonts w:asciiTheme="majorEastAsia" w:eastAsiaTheme="majorEastAsia" w:hAnsiTheme="majorEastAsia"/>
                <w:b/>
              </w:rPr>
            </w:pPr>
          </w:p>
        </w:tc>
        <w:tc>
          <w:tcPr>
            <w:tcW w:w="1606" w:type="dxa"/>
            <w:vAlign w:val="center"/>
          </w:tcPr>
          <w:p w:rsidR="00AD7F3A" w:rsidRPr="004F7CF5" w:rsidRDefault="00AD7F3A" w:rsidP="008C3AD3">
            <w:pPr>
              <w:spacing w:line="300" w:lineRule="exact"/>
              <w:jc w:val="center"/>
              <w:rPr>
                <w:rFonts w:asciiTheme="majorEastAsia" w:eastAsiaTheme="majorEastAsia" w:hAnsiTheme="majorEastAsia"/>
                <w:b/>
              </w:rPr>
            </w:pPr>
          </w:p>
        </w:tc>
      </w:tr>
    </w:tbl>
    <w:p w:rsidR="00AD7F3A" w:rsidRPr="002E622E" w:rsidRDefault="00AD7F3A" w:rsidP="00AD7F3A">
      <w:pPr>
        <w:rPr>
          <w:rFonts w:asciiTheme="minorEastAsia" w:hAnsiTheme="minorEastAsia"/>
        </w:rPr>
      </w:pPr>
    </w:p>
    <w:p w:rsidR="00AD7F3A" w:rsidRPr="002E622E" w:rsidRDefault="00AD7F3A">
      <w:pPr>
        <w:rPr>
          <w:rFonts w:asciiTheme="minorEastAsia" w:hAnsiTheme="minorEastAsia"/>
          <w:sz w:val="24"/>
        </w:rPr>
      </w:pPr>
    </w:p>
    <w:p w:rsidR="00AD7F3A" w:rsidRDefault="00AD7F3A">
      <w:pPr>
        <w:rPr>
          <w:rFonts w:asciiTheme="minorEastAsia" w:hAnsiTheme="minorEastAsia"/>
          <w:sz w:val="24"/>
        </w:rPr>
      </w:pPr>
    </w:p>
    <w:p w:rsidR="009137B3" w:rsidRDefault="009137B3">
      <w:pPr>
        <w:widowControl/>
        <w:jc w:val="left"/>
        <w:rPr>
          <w:rFonts w:asciiTheme="minorEastAsia" w:hAnsiTheme="minorEastAsia"/>
          <w:sz w:val="24"/>
        </w:rPr>
      </w:pPr>
    </w:p>
    <w:sectPr w:rsidR="009137B3" w:rsidSect="00DB6381">
      <w:footerReference w:type="default" r:id="rId8"/>
      <w:pgSz w:w="11906" w:h="16838"/>
      <w:pgMar w:top="1701" w:right="1701" w:bottom="1701" w:left="1701" w:header="851" w:footer="680"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0C5" w:rsidRDefault="007310C5" w:rsidP="00A13468">
      <w:r>
        <w:separator/>
      </w:r>
    </w:p>
  </w:endnote>
  <w:endnote w:type="continuationSeparator" w:id="0">
    <w:p w:rsidR="007310C5" w:rsidRDefault="007310C5" w:rsidP="00A1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D2" w:rsidRDefault="000404D2">
    <w:pPr>
      <w:pStyle w:val="a5"/>
      <w:jc w:val="center"/>
    </w:pPr>
  </w:p>
  <w:p w:rsidR="000404D2" w:rsidRDefault="000404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0C5" w:rsidRDefault="007310C5" w:rsidP="00A13468">
      <w:r>
        <w:separator/>
      </w:r>
    </w:p>
  </w:footnote>
  <w:footnote w:type="continuationSeparator" w:id="0">
    <w:p w:rsidR="007310C5" w:rsidRDefault="007310C5" w:rsidP="00A13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04"/>
    <w:rsid w:val="00002695"/>
    <w:rsid w:val="00003415"/>
    <w:rsid w:val="00007683"/>
    <w:rsid w:val="00013B69"/>
    <w:rsid w:val="00024457"/>
    <w:rsid w:val="000404D2"/>
    <w:rsid w:val="000A2584"/>
    <w:rsid w:val="000D2C9A"/>
    <w:rsid w:val="000D4F88"/>
    <w:rsid w:val="000E279B"/>
    <w:rsid w:val="001070CB"/>
    <w:rsid w:val="0015168B"/>
    <w:rsid w:val="00174423"/>
    <w:rsid w:val="00180CAB"/>
    <w:rsid w:val="00187116"/>
    <w:rsid w:val="001B6BC7"/>
    <w:rsid w:val="001C25F3"/>
    <w:rsid w:val="001D3F9B"/>
    <w:rsid w:val="002327BD"/>
    <w:rsid w:val="0025364E"/>
    <w:rsid w:val="002644F8"/>
    <w:rsid w:val="00275EE0"/>
    <w:rsid w:val="0028486D"/>
    <w:rsid w:val="002907A6"/>
    <w:rsid w:val="002914AA"/>
    <w:rsid w:val="002A663C"/>
    <w:rsid w:val="002E622E"/>
    <w:rsid w:val="00304C4F"/>
    <w:rsid w:val="0030565B"/>
    <w:rsid w:val="00322FD8"/>
    <w:rsid w:val="00363066"/>
    <w:rsid w:val="003C3A5A"/>
    <w:rsid w:val="003E25A2"/>
    <w:rsid w:val="003F1722"/>
    <w:rsid w:val="00437E0E"/>
    <w:rsid w:val="00447031"/>
    <w:rsid w:val="00454704"/>
    <w:rsid w:val="00454D52"/>
    <w:rsid w:val="0046375B"/>
    <w:rsid w:val="00465644"/>
    <w:rsid w:val="004A631B"/>
    <w:rsid w:val="004D54A5"/>
    <w:rsid w:val="004E4807"/>
    <w:rsid w:val="004F7CF5"/>
    <w:rsid w:val="00505614"/>
    <w:rsid w:val="00505AD2"/>
    <w:rsid w:val="00545CB7"/>
    <w:rsid w:val="005773F3"/>
    <w:rsid w:val="005A6F77"/>
    <w:rsid w:val="005D37D1"/>
    <w:rsid w:val="005F5C06"/>
    <w:rsid w:val="00603897"/>
    <w:rsid w:val="00637402"/>
    <w:rsid w:val="00676ED7"/>
    <w:rsid w:val="006B7D27"/>
    <w:rsid w:val="006D0A01"/>
    <w:rsid w:val="006D7F34"/>
    <w:rsid w:val="0070719C"/>
    <w:rsid w:val="007310C5"/>
    <w:rsid w:val="00737FB9"/>
    <w:rsid w:val="0074040B"/>
    <w:rsid w:val="007422D2"/>
    <w:rsid w:val="00770762"/>
    <w:rsid w:val="00790723"/>
    <w:rsid w:val="00791D38"/>
    <w:rsid w:val="007947EE"/>
    <w:rsid w:val="007B28B3"/>
    <w:rsid w:val="007C73AF"/>
    <w:rsid w:val="007D2DD8"/>
    <w:rsid w:val="007D718F"/>
    <w:rsid w:val="00801EC1"/>
    <w:rsid w:val="008113A5"/>
    <w:rsid w:val="008744E4"/>
    <w:rsid w:val="0088467E"/>
    <w:rsid w:val="00893B4D"/>
    <w:rsid w:val="008C36F5"/>
    <w:rsid w:val="008C3AD3"/>
    <w:rsid w:val="008D4985"/>
    <w:rsid w:val="009137B3"/>
    <w:rsid w:val="00915BA1"/>
    <w:rsid w:val="00927FDC"/>
    <w:rsid w:val="009335D0"/>
    <w:rsid w:val="00937C5C"/>
    <w:rsid w:val="00951A8A"/>
    <w:rsid w:val="009A7DC7"/>
    <w:rsid w:val="009E0086"/>
    <w:rsid w:val="00A104C1"/>
    <w:rsid w:val="00A13468"/>
    <w:rsid w:val="00A31143"/>
    <w:rsid w:val="00A36B4F"/>
    <w:rsid w:val="00A37EC7"/>
    <w:rsid w:val="00A60619"/>
    <w:rsid w:val="00A850D4"/>
    <w:rsid w:val="00A8522E"/>
    <w:rsid w:val="00AD2C6A"/>
    <w:rsid w:val="00AD7F3A"/>
    <w:rsid w:val="00B051C5"/>
    <w:rsid w:val="00B0719C"/>
    <w:rsid w:val="00B61865"/>
    <w:rsid w:val="00B873B6"/>
    <w:rsid w:val="00B9140F"/>
    <w:rsid w:val="00BB1E45"/>
    <w:rsid w:val="00C11671"/>
    <w:rsid w:val="00C42496"/>
    <w:rsid w:val="00C515DF"/>
    <w:rsid w:val="00C63F30"/>
    <w:rsid w:val="00C66749"/>
    <w:rsid w:val="00C731B3"/>
    <w:rsid w:val="00C9461B"/>
    <w:rsid w:val="00C94E40"/>
    <w:rsid w:val="00CA336C"/>
    <w:rsid w:val="00CA4119"/>
    <w:rsid w:val="00CB0FE5"/>
    <w:rsid w:val="00CC6EAE"/>
    <w:rsid w:val="00CD412E"/>
    <w:rsid w:val="00D21421"/>
    <w:rsid w:val="00D81943"/>
    <w:rsid w:val="00DB6381"/>
    <w:rsid w:val="00DC2D7C"/>
    <w:rsid w:val="00E01736"/>
    <w:rsid w:val="00E12868"/>
    <w:rsid w:val="00E24755"/>
    <w:rsid w:val="00E26447"/>
    <w:rsid w:val="00E26C04"/>
    <w:rsid w:val="00E379FE"/>
    <w:rsid w:val="00E6701B"/>
    <w:rsid w:val="00E77216"/>
    <w:rsid w:val="00EA47A3"/>
    <w:rsid w:val="00EB53BE"/>
    <w:rsid w:val="00EC0E16"/>
    <w:rsid w:val="00EC4F50"/>
    <w:rsid w:val="00EF648A"/>
    <w:rsid w:val="00F119F1"/>
    <w:rsid w:val="00F12674"/>
    <w:rsid w:val="00F4601C"/>
    <w:rsid w:val="00F54B41"/>
    <w:rsid w:val="00FA2907"/>
    <w:rsid w:val="00FB5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468"/>
    <w:pPr>
      <w:tabs>
        <w:tab w:val="center" w:pos="4252"/>
        <w:tab w:val="right" w:pos="8504"/>
      </w:tabs>
      <w:snapToGrid w:val="0"/>
    </w:pPr>
  </w:style>
  <w:style w:type="character" w:customStyle="1" w:styleId="a4">
    <w:name w:val="ヘッダー (文字)"/>
    <w:basedOn w:val="a0"/>
    <w:link w:val="a3"/>
    <w:uiPriority w:val="99"/>
    <w:rsid w:val="00A13468"/>
  </w:style>
  <w:style w:type="paragraph" w:styleId="a5">
    <w:name w:val="footer"/>
    <w:basedOn w:val="a"/>
    <w:link w:val="a6"/>
    <w:uiPriority w:val="99"/>
    <w:unhideWhenUsed/>
    <w:rsid w:val="00A13468"/>
    <w:pPr>
      <w:tabs>
        <w:tab w:val="center" w:pos="4252"/>
        <w:tab w:val="right" w:pos="8504"/>
      </w:tabs>
      <w:snapToGrid w:val="0"/>
    </w:pPr>
  </w:style>
  <w:style w:type="character" w:customStyle="1" w:styleId="a6">
    <w:name w:val="フッター (文字)"/>
    <w:basedOn w:val="a0"/>
    <w:link w:val="a5"/>
    <w:uiPriority w:val="99"/>
    <w:rsid w:val="00A13468"/>
  </w:style>
  <w:style w:type="paragraph" w:styleId="a7">
    <w:name w:val="Balloon Text"/>
    <w:basedOn w:val="a"/>
    <w:link w:val="a8"/>
    <w:uiPriority w:val="99"/>
    <w:semiHidden/>
    <w:unhideWhenUsed/>
    <w:rsid w:val="000034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3415"/>
    <w:rPr>
      <w:rFonts w:asciiTheme="majorHAnsi" w:eastAsiaTheme="majorEastAsia" w:hAnsiTheme="majorHAnsi" w:cstheme="majorBidi"/>
      <w:sz w:val="18"/>
      <w:szCs w:val="18"/>
    </w:rPr>
  </w:style>
  <w:style w:type="paragraph" w:styleId="a9">
    <w:name w:val="Title"/>
    <w:basedOn w:val="a"/>
    <w:next w:val="a"/>
    <w:link w:val="aa"/>
    <w:uiPriority w:val="10"/>
    <w:qFormat/>
    <w:rsid w:val="00F4601C"/>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a">
    <w:name w:val="表題 (文字)"/>
    <w:basedOn w:val="a0"/>
    <w:link w:val="a9"/>
    <w:uiPriority w:val="10"/>
    <w:rsid w:val="00F4601C"/>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F4601C"/>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c">
    <w:name w:val="副題 (文字)"/>
    <w:basedOn w:val="a0"/>
    <w:link w:val="ab"/>
    <w:uiPriority w:val="11"/>
    <w:rsid w:val="00F4601C"/>
    <w:rPr>
      <w:rFonts w:asciiTheme="majorHAnsi" w:eastAsiaTheme="majorEastAsia" w:hAnsiTheme="majorHAnsi" w:cstheme="majorBidi"/>
      <w:i/>
      <w:iCs/>
      <w:color w:val="4F81BD" w:themeColor="accent1"/>
      <w:spacing w:val="15"/>
      <w:kern w:val="0"/>
      <w:sz w:val="24"/>
      <w:szCs w:val="24"/>
    </w:rPr>
  </w:style>
  <w:style w:type="paragraph" w:styleId="ad">
    <w:name w:val="No Spacing"/>
    <w:link w:val="ae"/>
    <w:uiPriority w:val="1"/>
    <w:qFormat/>
    <w:rsid w:val="00F4601C"/>
    <w:rPr>
      <w:kern w:val="0"/>
      <w:sz w:val="22"/>
    </w:rPr>
  </w:style>
  <w:style w:type="character" w:customStyle="1" w:styleId="ae">
    <w:name w:val="行間詰め (文字)"/>
    <w:basedOn w:val="a0"/>
    <w:link w:val="ad"/>
    <w:uiPriority w:val="1"/>
    <w:rsid w:val="00F4601C"/>
    <w:rPr>
      <w:kern w:val="0"/>
      <w:sz w:val="22"/>
    </w:rPr>
  </w:style>
  <w:style w:type="paragraph" w:styleId="Web">
    <w:name w:val="Normal (Web)"/>
    <w:basedOn w:val="a"/>
    <w:uiPriority w:val="99"/>
    <w:unhideWhenUsed/>
    <w:rsid w:val="00676E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A311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468"/>
    <w:pPr>
      <w:tabs>
        <w:tab w:val="center" w:pos="4252"/>
        <w:tab w:val="right" w:pos="8504"/>
      </w:tabs>
      <w:snapToGrid w:val="0"/>
    </w:pPr>
  </w:style>
  <w:style w:type="character" w:customStyle="1" w:styleId="a4">
    <w:name w:val="ヘッダー (文字)"/>
    <w:basedOn w:val="a0"/>
    <w:link w:val="a3"/>
    <w:uiPriority w:val="99"/>
    <w:rsid w:val="00A13468"/>
  </w:style>
  <w:style w:type="paragraph" w:styleId="a5">
    <w:name w:val="footer"/>
    <w:basedOn w:val="a"/>
    <w:link w:val="a6"/>
    <w:uiPriority w:val="99"/>
    <w:unhideWhenUsed/>
    <w:rsid w:val="00A13468"/>
    <w:pPr>
      <w:tabs>
        <w:tab w:val="center" w:pos="4252"/>
        <w:tab w:val="right" w:pos="8504"/>
      </w:tabs>
      <w:snapToGrid w:val="0"/>
    </w:pPr>
  </w:style>
  <w:style w:type="character" w:customStyle="1" w:styleId="a6">
    <w:name w:val="フッター (文字)"/>
    <w:basedOn w:val="a0"/>
    <w:link w:val="a5"/>
    <w:uiPriority w:val="99"/>
    <w:rsid w:val="00A13468"/>
  </w:style>
  <w:style w:type="paragraph" w:styleId="a7">
    <w:name w:val="Balloon Text"/>
    <w:basedOn w:val="a"/>
    <w:link w:val="a8"/>
    <w:uiPriority w:val="99"/>
    <w:semiHidden/>
    <w:unhideWhenUsed/>
    <w:rsid w:val="000034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3415"/>
    <w:rPr>
      <w:rFonts w:asciiTheme="majorHAnsi" w:eastAsiaTheme="majorEastAsia" w:hAnsiTheme="majorHAnsi" w:cstheme="majorBidi"/>
      <w:sz w:val="18"/>
      <w:szCs w:val="18"/>
    </w:rPr>
  </w:style>
  <w:style w:type="paragraph" w:styleId="a9">
    <w:name w:val="Title"/>
    <w:basedOn w:val="a"/>
    <w:next w:val="a"/>
    <w:link w:val="aa"/>
    <w:uiPriority w:val="10"/>
    <w:qFormat/>
    <w:rsid w:val="00F4601C"/>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a">
    <w:name w:val="表題 (文字)"/>
    <w:basedOn w:val="a0"/>
    <w:link w:val="a9"/>
    <w:uiPriority w:val="10"/>
    <w:rsid w:val="00F4601C"/>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F4601C"/>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c">
    <w:name w:val="副題 (文字)"/>
    <w:basedOn w:val="a0"/>
    <w:link w:val="ab"/>
    <w:uiPriority w:val="11"/>
    <w:rsid w:val="00F4601C"/>
    <w:rPr>
      <w:rFonts w:asciiTheme="majorHAnsi" w:eastAsiaTheme="majorEastAsia" w:hAnsiTheme="majorHAnsi" w:cstheme="majorBidi"/>
      <w:i/>
      <w:iCs/>
      <w:color w:val="4F81BD" w:themeColor="accent1"/>
      <w:spacing w:val="15"/>
      <w:kern w:val="0"/>
      <w:sz w:val="24"/>
      <w:szCs w:val="24"/>
    </w:rPr>
  </w:style>
  <w:style w:type="paragraph" w:styleId="ad">
    <w:name w:val="No Spacing"/>
    <w:link w:val="ae"/>
    <w:uiPriority w:val="1"/>
    <w:qFormat/>
    <w:rsid w:val="00F4601C"/>
    <w:rPr>
      <w:kern w:val="0"/>
      <w:sz w:val="22"/>
    </w:rPr>
  </w:style>
  <w:style w:type="character" w:customStyle="1" w:styleId="ae">
    <w:name w:val="行間詰め (文字)"/>
    <w:basedOn w:val="a0"/>
    <w:link w:val="ad"/>
    <w:uiPriority w:val="1"/>
    <w:rsid w:val="00F4601C"/>
    <w:rPr>
      <w:kern w:val="0"/>
      <w:sz w:val="22"/>
    </w:rPr>
  </w:style>
  <w:style w:type="paragraph" w:styleId="Web">
    <w:name w:val="Normal (Web)"/>
    <w:basedOn w:val="a"/>
    <w:uiPriority w:val="99"/>
    <w:unhideWhenUsed/>
    <w:rsid w:val="00676E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A31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3FE8F-819A-4040-90FA-5D4277D9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多治見市自主防災組織支援事業補助金のご案内</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多治見市自主防災組織支援事業補助金のご案内</dc:title>
  <dc:subject>～補助金申請の手引き～</dc:subject>
  <cp:lastModifiedBy>近藤 信介</cp:lastModifiedBy>
  <cp:revision>2</cp:revision>
  <cp:lastPrinted>2018-03-05T05:42:00Z</cp:lastPrinted>
  <dcterms:created xsi:type="dcterms:W3CDTF">2018-03-07T07:25:00Z</dcterms:created>
  <dcterms:modified xsi:type="dcterms:W3CDTF">2018-03-07T07:25:00Z</dcterms:modified>
</cp:coreProperties>
</file>