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162996E" w14:textId="77777777" w:rsidR="0051494E" w:rsidRPr="00B45D3B" w:rsidRDefault="0051494E" w:rsidP="00182FD6">
      <w:pPr>
        <w:spacing w:line="276" w:lineRule="auto"/>
        <w:ind w:firstLineChars="1000" w:firstLine="2409"/>
        <w:rPr>
          <w:b/>
          <w:sz w:val="24"/>
        </w:rPr>
      </w:pPr>
      <w:r w:rsidRPr="00FD6D3A">
        <w:rPr>
          <w:rFonts w:hint="eastAsia"/>
          <w:b/>
          <w:sz w:val="24"/>
          <w:szCs w:val="24"/>
        </w:rPr>
        <w:t>特定</w:t>
      </w:r>
      <w:r w:rsidRPr="00B45D3B">
        <w:rPr>
          <w:rFonts w:hint="eastAsia"/>
          <w:b/>
          <w:sz w:val="24"/>
        </w:rPr>
        <w:t>個人情報に関する安全管理措置特記事項</w:t>
      </w:r>
    </w:p>
    <w:p w14:paraId="4EA4ED1F" w14:textId="77777777" w:rsidR="00AC022A" w:rsidRDefault="00AC022A" w:rsidP="0051494E"/>
    <w:p w14:paraId="2829A823" w14:textId="77777777" w:rsidR="0051494E" w:rsidRDefault="00AC022A" w:rsidP="0051494E">
      <w:r>
        <w:rPr>
          <w:rFonts w:hint="eastAsia"/>
        </w:rPr>
        <w:t>（秘密保持義務）</w:t>
      </w:r>
    </w:p>
    <w:p w14:paraId="61241371" w14:textId="77777777" w:rsidR="0051494E" w:rsidRDefault="0051494E" w:rsidP="00AC022A">
      <w:pPr>
        <w:pStyle w:val="a7"/>
        <w:numPr>
          <w:ilvl w:val="0"/>
          <w:numId w:val="1"/>
        </w:numPr>
        <w:ind w:leftChars="0"/>
      </w:pPr>
      <w:r>
        <w:rPr>
          <w:rFonts w:hint="eastAsia"/>
        </w:rPr>
        <w:t>受注者は、特定個人情報の</w:t>
      </w:r>
      <w:r w:rsidRPr="009544B2">
        <w:rPr>
          <w:rFonts w:hint="eastAsia"/>
        </w:rPr>
        <w:t>機密を</w:t>
      </w:r>
      <w:r>
        <w:rPr>
          <w:rFonts w:hint="eastAsia"/>
        </w:rPr>
        <w:t>保持し、第三者への提供、開示、漏えい等をしてはならない。</w:t>
      </w:r>
    </w:p>
    <w:p w14:paraId="400AAFE4" w14:textId="77777777" w:rsidR="00AC022A" w:rsidRDefault="00AC022A" w:rsidP="00AC022A">
      <w:r>
        <w:rPr>
          <w:rFonts w:hint="eastAsia"/>
        </w:rPr>
        <w:t>（再委託）</w:t>
      </w:r>
    </w:p>
    <w:p w14:paraId="750A8F7F" w14:textId="77777777" w:rsidR="0051494E" w:rsidRDefault="0051494E" w:rsidP="00AC022A">
      <w:pPr>
        <w:pStyle w:val="a7"/>
        <w:numPr>
          <w:ilvl w:val="0"/>
          <w:numId w:val="1"/>
        </w:numPr>
        <w:spacing w:line="276" w:lineRule="auto"/>
        <w:ind w:leftChars="0" w:left="284" w:hanging="284"/>
      </w:pPr>
      <w:r>
        <w:rPr>
          <w:rFonts w:hint="eastAsia"/>
        </w:rPr>
        <w:t>受注者は、</w:t>
      </w:r>
      <w:r w:rsidR="00E30F2C">
        <w:rPr>
          <w:rFonts w:hint="eastAsia"/>
        </w:rPr>
        <w:t>原契約</w:t>
      </w:r>
      <w:r>
        <w:rPr>
          <w:rFonts w:hint="eastAsia"/>
        </w:rPr>
        <w:t>で認められる範囲において、発注者に書面による承諾を得て、</w:t>
      </w:r>
      <w:r w:rsidR="00995A3D">
        <w:rPr>
          <w:rFonts w:hint="eastAsia"/>
        </w:rPr>
        <w:t>原契約による</w:t>
      </w:r>
      <w:r>
        <w:rPr>
          <w:rFonts w:hint="eastAsia"/>
        </w:rPr>
        <w:t>業務の全部又は一部を第三者に再委託をすることができる。ただし、この場合受注者は、再委託先において特定個人情報の安全管理措置が適切に講じられるよう必要かつ適切な監督を行うものとする。</w:t>
      </w:r>
    </w:p>
    <w:p w14:paraId="312FFAE4" w14:textId="77777777" w:rsidR="00AC022A" w:rsidRDefault="00AC022A" w:rsidP="00AC022A">
      <w:pPr>
        <w:spacing w:line="276" w:lineRule="auto"/>
      </w:pPr>
      <w:r>
        <w:rPr>
          <w:rFonts w:hint="eastAsia"/>
        </w:rPr>
        <w:t>（目的外利用の禁止）</w:t>
      </w:r>
    </w:p>
    <w:p w14:paraId="18B8CB22" w14:textId="77777777" w:rsidR="0051494E" w:rsidRDefault="0051494E" w:rsidP="00AC022A">
      <w:pPr>
        <w:pStyle w:val="a7"/>
        <w:numPr>
          <w:ilvl w:val="0"/>
          <w:numId w:val="1"/>
        </w:numPr>
        <w:spacing w:line="276" w:lineRule="auto"/>
        <w:ind w:leftChars="0" w:left="284" w:hanging="284"/>
      </w:pPr>
      <w:r>
        <w:rPr>
          <w:rFonts w:hint="eastAsia"/>
        </w:rPr>
        <w:t>受注者は、特定個人情報を</w:t>
      </w:r>
      <w:r w:rsidR="00E30F2C">
        <w:rPr>
          <w:rFonts w:hint="eastAsia"/>
        </w:rPr>
        <w:t>原契約</w:t>
      </w:r>
      <w:r>
        <w:rPr>
          <w:rFonts w:hint="eastAsia"/>
        </w:rPr>
        <w:t>の範囲でのみ利用し、その他の目的に利用してはならないものとする。</w:t>
      </w:r>
    </w:p>
    <w:p w14:paraId="045583B7" w14:textId="77777777" w:rsidR="00597ADB" w:rsidRPr="009544B2" w:rsidRDefault="00597ADB" w:rsidP="00597ADB">
      <w:pPr>
        <w:spacing w:line="276" w:lineRule="auto"/>
      </w:pPr>
      <w:r w:rsidRPr="009544B2">
        <w:rPr>
          <w:rFonts w:hint="eastAsia"/>
        </w:rPr>
        <w:t xml:space="preserve">（複写又は複製の禁止）　　</w:t>
      </w:r>
    </w:p>
    <w:p w14:paraId="5FAAA4F9" w14:textId="77777777" w:rsidR="00597ADB" w:rsidRPr="009544B2" w:rsidRDefault="00D2246E" w:rsidP="00F2149C">
      <w:pPr>
        <w:spacing w:line="276" w:lineRule="auto"/>
        <w:ind w:left="210" w:hangingChars="100" w:hanging="210"/>
      </w:pPr>
      <w:r w:rsidRPr="009544B2">
        <w:rPr>
          <w:rFonts w:hint="eastAsia"/>
        </w:rPr>
        <w:t>第４</w:t>
      </w:r>
      <w:r w:rsidR="00F2149C" w:rsidRPr="009544B2">
        <w:rPr>
          <w:rFonts w:hint="eastAsia"/>
        </w:rPr>
        <w:t xml:space="preserve">条　</w:t>
      </w:r>
      <w:r w:rsidR="00597ADB" w:rsidRPr="009544B2">
        <w:rPr>
          <w:rFonts w:hint="eastAsia"/>
        </w:rPr>
        <w:t>受注者は、発注者の承諾があるときを除き、原契約による業務を行うため発注者から提供を受けた個人情報が記録された資料等を複写し、又は複製してはならない。</w:t>
      </w:r>
    </w:p>
    <w:p w14:paraId="3087C5B7" w14:textId="77777777" w:rsidR="00AC022A" w:rsidRDefault="00AC022A" w:rsidP="00AC022A">
      <w:pPr>
        <w:spacing w:line="276" w:lineRule="auto"/>
      </w:pPr>
      <w:r>
        <w:rPr>
          <w:rFonts w:hint="eastAsia"/>
        </w:rPr>
        <w:t>（持出しの禁止）</w:t>
      </w:r>
    </w:p>
    <w:p w14:paraId="63B8CE7A" w14:textId="77777777" w:rsidR="0051494E" w:rsidRDefault="00D2246E" w:rsidP="00D2246E">
      <w:pPr>
        <w:spacing w:line="276" w:lineRule="auto"/>
        <w:ind w:left="210" w:hangingChars="100" w:hanging="210"/>
      </w:pPr>
      <w:r>
        <w:rPr>
          <w:rFonts w:hint="eastAsia"/>
        </w:rPr>
        <w:t xml:space="preserve">第５条　</w:t>
      </w:r>
      <w:r w:rsidR="002B5D61">
        <w:rPr>
          <w:rFonts w:hint="eastAsia"/>
        </w:rPr>
        <w:t>受注者</w:t>
      </w:r>
      <w:r w:rsidR="0051494E">
        <w:rPr>
          <w:rFonts w:hint="eastAsia"/>
        </w:rPr>
        <w:t>は、提供された特定個人情報を事業所内から持ち出しをしてはならない。ただし、受注者が発注者に返却する場合は、必要な措置を講じたうえ、持ち出しするものとする。</w:t>
      </w:r>
    </w:p>
    <w:p w14:paraId="43D605B9" w14:textId="77777777" w:rsidR="00AC022A" w:rsidRDefault="00AC022A" w:rsidP="00AC022A">
      <w:pPr>
        <w:spacing w:line="276" w:lineRule="auto"/>
      </w:pPr>
      <w:r>
        <w:rPr>
          <w:rFonts w:hint="eastAsia"/>
        </w:rPr>
        <w:t>（管理</w:t>
      </w:r>
      <w:r w:rsidR="002B5D61">
        <w:rPr>
          <w:rFonts w:hint="eastAsia"/>
        </w:rPr>
        <w:t>及び廃棄）</w:t>
      </w:r>
    </w:p>
    <w:p w14:paraId="04A6572A" w14:textId="77777777" w:rsidR="0051494E" w:rsidRDefault="00D2246E" w:rsidP="00D2246E">
      <w:pPr>
        <w:spacing w:line="276" w:lineRule="auto"/>
        <w:ind w:left="210" w:hangingChars="100" w:hanging="210"/>
      </w:pPr>
      <w:r>
        <w:rPr>
          <w:rFonts w:hint="eastAsia"/>
        </w:rPr>
        <w:t xml:space="preserve">第６条　</w:t>
      </w:r>
      <w:r w:rsidR="0051494E">
        <w:rPr>
          <w:rFonts w:hint="eastAsia"/>
        </w:rPr>
        <w:t>受注者は、特定個人情報を厳重に管理、保管し、契約終了後においては、確実かつ速やかに廃棄し、又は消去しなければならない。</w:t>
      </w:r>
    </w:p>
    <w:p w14:paraId="7C6A8846" w14:textId="77777777" w:rsidR="002B5D61" w:rsidRDefault="002B5D61" w:rsidP="002B5D61">
      <w:pPr>
        <w:spacing w:line="276" w:lineRule="auto"/>
      </w:pPr>
      <w:r>
        <w:rPr>
          <w:rFonts w:hint="eastAsia"/>
        </w:rPr>
        <w:t>（調査）</w:t>
      </w:r>
    </w:p>
    <w:p w14:paraId="1DFAD11B" w14:textId="77777777" w:rsidR="0051494E" w:rsidRDefault="00D2246E" w:rsidP="00D2246E">
      <w:pPr>
        <w:spacing w:line="276" w:lineRule="auto"/>
        <w:ind w:left="210" w:hangingChars="100" w:hanging="210"/>
      </w:pPr>
      <w:r>
        <w:rPr>
          <w:rFonts w:hint="eastAsia"/>
        </w:rPr>
        <w:t xml:space="preserve">第７条　</w:t>
      </w:r>
      <w:r w:rsidR="0051494E">
        <w:rPr>
          <w:rFonts w:hint="eastAsia"/>
        </w:rPr>
        <w:t>発注者は、受注者が</w:t>
      </w:r>
      <w:r w:rsidR="00E30F2C">
        <w:rPr>
          <w:rFonts w:hint="eastAsia"/>
        </w:rPr>
        <w:t>原契約</w:t>
      </w:r>
      <w:r w:rsidR="0051494E">
        <w:rPr>
          <w:rFonts w:hint="eastAsia"/>
        </w:rPr>
        <w:t>による事務の執行に関して取り扱っている特定個人情報の状況について、実地調査することができる。</w:t>
      </w:r>
    </w:p>
    <w:p w14:paraId="3A34AD09" w14:textId="77777777" w:rsidR="002B5D61" w:rsidRPr="009544B2" w:rsidRDefault="00E13523" w:rsidP="002B5D61">
      <w:pPr>
        <w:spacing w:line="276" w:lineRule="auto"/>
      </w:pPr>
      <w:r w:rsidRPr="009544B2">
        <w:rPr>
          <w:rFonts w:hint="eastAsia"/>
        </w:rPr>
        <w:t>（漏えい等に対する責任）</w:t>
      </w:r>
    </w:p>
    <w:p w14:paraId="11DEFCE7" w14:textId="77777777" w:rsidR="0051494E" w:rsidRPr="009544B2" w:rsidRDefault="00D2246E" w:rsidP="00E13523">
      <w:pPr>
        <w:spacing w:line="276" w:lineRule="auto"/>
        <w:ind w:left="210" w:hangingChars="100" w:hanging="210"/>
      </w:pPr>
      <w:r w:rsidRPr="009544B2">
        <w:rPr>
          <w:rFonts w:hint="eastAsia"/>
        </w:rPr>
        <w:t>第８</w:t>
      </w:r>
      <w:r w:rsidR="002B5D61" w:rsidRPr="009544B2">
        <w:rPr>
          <w:rFonts w:hint="eastAsia"/>
        </w:rPr>
        <w:t>条</w:t>
      </w:r>
      <w:r w:rsidR="0051494E" w:rsidRPr="009544B2">
        <w:rPr>
          <w:rFonts w:hint="eastAsia"/>
        </w:rPr>
        <w:t xml:space="preserve">　受注者は、特定個人情報に関する漏えい事案等が発生した場合又は発生する恐れがある場合には、直ちに事案等の経緯・被害状況等を調査し、発注者に報告しなければならない。</w:t>
      </w:r>
    </w:p>
    <w:p w14:paraId="3298DA19" w14:textId="77777777" w:rsidR="002B5D61" w:rsidRPr="002B5D61" w:rsidRDefault="002B5D61" w:rsidP="0051494E">
      <w:pPr>
        <w:spacing w:line="276" w:lineRule="auto"/>
        <w:ind w:left="420" w:hangingChars="200" w:hanging="420"/>
      </w:pPr>
      <w:r w:rsidRPr="002B5D61">
        <w:rPr>
          <w:rFonts w:hint="eastAsia"/>
        </w:rPr>
        <w:t>（遵守状況の報告）</w:t>
      </w:r>
    </w:p>
    <w:p w14:paraId="2CF3C30E" w14:textId="77777777" w:rsidR="0051494E" w:rsidRDefault="00D2246E" w:rsidP="002B5D61">
      <w:pPr>
        <w:spacing w:line="276" w:lineRule="auto"/>
        <w:ind w:left="210" w:hangingChars="100" w:hanging="210"/>
      </w:pPr>
      <w:r>
        <w:rPr>
          <w:rFonts w:hint="eastAsia"/>
        </w:rPr>
        <w:t>第９</w:t>
      </w:r>
      <w:r w:rsidR="002B5D61">
        <w:rPr>
          <w:rFonts w:hint="eastAsia"/>
        </w:rPr>
        <w:t xml:space="preserve">条　</w:t>
      </w:r>
      <w:r w:rsidR="0051494E">
        <w:rPr>
          <w:rFonts w:hint="eastAsia"/>
        </w:rPr>
        <w:t>受注者は、特定個人情報の安全管理措置についての遵守状況の報告を求められた場合は、発注者の指示に従い報告を行わなければならない。</w:t>
      </w:r>
    </w:p>
    <w:p w14:paraId="1E8EBEFD" w14:textId="77777777" w:rsidR="002B5D61" w:rsidRPr="002B5D61" w:rsidRDefault="002B5D61" w:rsidP="002B5D61">
      <w:pPr>
        <w:spacing w:line="276" w:lineRule="auto"/>
      </w:pPr>
      <w:r>
        <w:rPr>
          <w:rFonts w:hint="eastAsia"/>
        </w:rPr>
        <w:t>（事務取扱</w:t>
      </w:r>
      <w:r w:rsidR="00C61D80">
        <w:rPr>
          <w:rFonts w:hint="eastAsia"/>
        </w:rPr>
        <w:t>担当</w:t>
      </w:r>
      <w:r>
        <w:rPr>
          <w:rFonts w:hint="eastAsia"/>
        </w:rPr>
        <w:t>者の</w:t>
      </w:r>
      <w:r w:rsidR="00C61D80">
        <w:rPr>
          <w:rFonts w:hint="eastAsia"/>
        </w:rPr>
        <w:t>選任</w:t>
      </w:r>
      <w:r>
        <w:rPr>
          <w:rFonts w:hint="eastAsia"/>
        </w:rPr>
        <w:t>）</w:t>
      </w:r>
    </w:p>
    <w:p w14:paraId="6541ADA6" w14:textId="77777777" w:rsidR="0051494E" w:rsidRDefault="00D2246E" w:rsidP="00D2246E">
      <w:pPr>
        <w:spacing w:line="276" w:lineRule="auto"/>
        <w:ind w:leftChars="9" w:left="229" w:hangingChars="100" w:hanging="210"/>
      </w:pPr>
      <w:r>
        <w:rPr>
          <w:rFonts w:hint="eastAsia"/>
        </w:rPr>
        <w:t>第</w:t>
      </w:r>
      <w:r>
        <w:rPr>
          <w:rFonts w:hint="eastAsia"/>
        </w:rPr>
        <w:t>10</w:t>
      </w:r>
      <w:r w:rsidR="00C61D80">
        <w:rPr>
          <w:rFonts w:hint="eastAsia"/>
        </w:rPr>
        <w:t>条</w:t>
      </w:r>
      <w:r w:rsidR="0051494E">
        <w:rPr>
          <w:rFonts w:hint="eastAsia"/>
        </w:rPr>
        <w:t xml:space="preserve">　受注者は、特定個人情報を取扱う事務に従事する者を選任する</w:t>
      </w:r>
      <w:r w:rsidR="00995A3D">
        <w:rPr>
          <w:rFonts w:hint="eastAsia"/>
        </w:rPr>
        <w:t>ものとする</w:t>
      </w:r>
      <w:r w:rsidR="0051494E">
        <w:rPr>
          <w:rFonts w:hint="eastAsia"/>
        </w:rPr>
        <w:t>。また、その報告を求められた場合は、発注者の指示に従い報告を行わなければならない。</w:t>
      </w:r>
    </w:p>
    <w:p w14:paraId="23AFACEC" w14:textId="77777777" w:rsidR="00C61D80" w:rsidRDefault="00C61D80" w:rsidP="00E13523">
      <w:pPr>
        <w:spacing w:line="276" w:lineRule="auto"/>
      </w:pPr>
      <w:r>
        <w:rPr>
          <w:rFonts w:hint="eastAsia"/>
        </w:rPr>
        <w:t>（事務取扱担当者の教育）</w:t>
      </w:r>
    </w:p>
    <w:p w14:paraId="258997A1" w14:textId="77777777" w:rsidR="0051494E" w:rsidRDefault="0051494E" w:rsidP="0063153B">
      <w:pPr>
        <w:spacing w:line="276" w:lineRule="auto"/>
        <w:ind w:leftChars="9" w:left="229" w:hangingChars="100" w:hanging="210"/>
      </w:pPr>
      <w:r>
        <w:rPr>
          <w:rFonts w:hint="eastAsia"/>
        </w:rPr>
        <w:t>第</w:t>
      </w:r>
      <w:r w:rsidR="00D2246E">
        <w:rPr>
          <w:rFonts w:hint="eastAsia"/>
        </w:rPr>
        <w:t>11</w:t>
      </w:r>
      <w:r w:rsidR="00C61D80">
        <w:rPr>
          <w:rFonts w:hint="eastAsia"/>
        </w:rPr>
        <w:t>条</w:t>
      </w:r>
      <w:r>
        <w:rPr>
          <w:rFonts w:hint="eastAsia"/>
        </w:rPr>
        <w:t xml:space="preserve">　受注者は、特定個人情報を取扱う事務に従事する者に対して、管理監督及び情報セキュリティに関し、必要な事項の教育及び訓練を行わなければならない。</w:t>
      </w:r>
    </w:p>
    <w:sectPr w:rsidR="0051494E" w:rsidSect="00182FD6">
      <w:headerReference w:type="even" r:id="rId8"/>
      <w:headerReference w:type="default" r:id="rId9"/>
      <w:footerReference w:type="even" r:id="rId10"/>
      <w:footerReference w:type="default" r:id="rId11"/>
      <w:headerReference w:type="first" r:id="rId12"/>
      <w:footerReference w:type="first" r:id="rId13"/>
      <w:pgSz w:w="11906" w:h="16838"/>
      <w:pgMar w:top="720" w:right="794" w:bottom="720" w:left="794"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105258D" w14:textId="77777777" w:rsidR="00FD755F" w:rsidRDefault="00FD755F" w:rsidP="001C4E4D">
      <w:r>
        <w:separator/>
      </w:r>
    </w:p>
  </w:endnote>
  <w:endnote w:type="continuationSeparator" w:id="0">
    <w:p w14:paraId="2782C249" w14:textId="77777777" w:rsidR="00FD755F" w:rsidRDefault="00FD755F" w:rsidP="001C4E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49245E1" w14:textId="77777777" w:rsidR="001F6E0E" w:rsidRDefault="001F6E0E">
    <w:pPr>
      <w:pStyle w:val="ac"/>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8577107"/>
      <w:docPartObj>
        <w:docPartGallery w:val="Page Numbers (Bottom of Page)"/>
        <w:docPartUnique/>
      </w:docPartObj>
    </w:sdtPr>
    <w:sdtContent>
      <w:p w14:paraId="40B16A41" w14:textId="335C834F" w:rsidR="001F6E0E" w:rsidRDefault="001F6E0E">
        <w:pPr>
          <w:pStyle w:val="ac"/>
          <w:jc w:val="center"/>
        </w:pPr>
        <w:r>
          <w:fldChar w:fldCharType="begin"/>
        </w:r>
        <w:r>
          <w:instrText>PAGE   \* MERGEFORMAT</w:instrText>
        </w:r>
        <w:r>
          <w:fldChar w:fldCharType="separate"/>
        </w:r>
        <w:r>
          <w:rPr>
            <w:lang w:val="ja-JP"/>
          </w:rPr>
          <w:t>2</w:t>
        </w:r>
        <w:r>
          <w:fldChar w:fldCharType="end"/>
        </w:r>
      </w:p>
    </w:sdtContent>
  </w:sdt>
  <w:p w14:paraId="545F8DCC" w14:textId="77777777" w:rsidR="001F6E0E" w:rsidRDefault="001F6E0E">
    <w:pPr>
      <w:pStyle w:val="ac"/>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84B6D6B" w14:textId="77777777" w:rsidR="001F6E0E" w:rsidRDefault="001F6E0E">
    <w:pPr>
      <w:pStyle w:val="ac"/>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E150846" w14:textId="77777777" w:rsidR="00FD755F" w:rsidRDefault="00FD755F" w:rsidP="001C4E4D">
      <w:r>
        <w:separator/>
      </w:r>
    </w:p>
  </w:footnote>
  <w:footnote w:type="continuationSeparator" w:id="0">
    <w:p w14:paraId="701ED9D9" w14:textId="77777777" w:rsidR="00FD755F" w:rsidRDefault="00FD755F" w:rsidP="001C4E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36322B" w14:textId="77777777" w:rsidR="001F6E0E" w:rsidRDefault="001F6E0E">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3C8ACBF" w14:textId="3575D928" w:rsidR="00937FAC" w:rsidRDefault="00937FAC" w:rsidP="00937FAC">
    <w:pPr>
      <w:pStyle w:val="aa"/>
      <w:jc w:val="right"/>
    </w:pPr>
    <w:r>
      <w:rPr>
        <w:rFonts w:hint="eastAsia"/>
      </w:rPr>
      <w:t>別紙</w:t>
    </w:r>
    <w:r w:rsidR="00CF0FB4">
      <w:rPr>
        <w:rFonts w:hint="eastAsia"/>
      </w:rPr>
      <w:t>６</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CF3ABD" w14:textId="77777777" w:rsidR="001F6E0E" w:rsidRDefault="001F6E0E">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1DE4B2B"/>
    <w:multiLevelType w:val="hybridMultilevel"/>
    <w:tmpl w:val="713A4560"/>
    <w:lvl w:ilvl="0" w:tplc="EE584F02">
      <w:start w:val="1"/>
      <w:numFmt w:val="decimalFullWidth"/>
      <w:lvlText w:val="第%1条"/>
      <w:lvlJc w:val="left"/>
      <w:pPr>
        <w:ind w:left="840" w:hanging="84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44068559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1494E"/>
    <w:rsid w:val="00150732"/>
    <w:rsid w:val="001524FE"/>
    <w:rsid w:val="00162BD7"/>
    <w:rsid w:val="00182FD6"/>
    <w:rsid w:val="001C4E4D"/>
    <w:rsid w:val="001F6E0E"/>
    <w:rsid w:val="00231750"/>
    <w:rsid w:val="002B5D61"/>
    <w:rsid w:val="002B7726"/>
    <w:rsid w:val="003D4517"/>
    <w:rsid w:val="003E2E57"/>
    <w:rsid w:val="004D28E1"/>
    <w:rsid w:val="0051494E"/>
    <w:rsid w:val="00597ADB"/>
    <w:rsid w:val="005B4A32"/>
    <w:rsid w:val="0063153B"/>
    <w:rsid w:val="00856B0B"/>
    <w:rsid w:val="009209DF"/>
    <w:rsid w:val="00937FAC"/>
    <w:rsid w:val="009400FE"/>
    <w:rsid w:val="009544B2"/>
    <w:rsid w:val="00981158"/>
    <w:rsid w:val="00995A3D"/>
    <w:rsid w:val="00AB1A8C"/>
    <w:rsid w:val="00AC022A"/>
    <w:rsid w:val="00AD39E6"/>
    <w:rsid w:val="00BD19A5"/>
    <w:rsid w:val="00C61D80"/>
    <w:rsid w:val="00CF0FB4"/>
    <w:rsid w:val="00D2185A"/>
    <w:rsid w:val="00D22063"/>
    <w:rsid w:val="00D2246E"/>
    <w:rsid w:val="00D762F9"/>
    <w:rsid w:val="00D77DD8"/>
    <w:rsid w:val="00DF079D"/>
    <w:rsid w:val="00E13523"/>
    <w:rsid w:val="00E30F2C"/>
    <w:rsid w:val="00E44094"/>
    <w:rsid w:val="00F2149C"/>
    <w:rsid w:val="00FC759A"/>
    <w:rsid w:val="00FD755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1555811"/>
  <w15:docId w15:val="{3ADDF401-6315-4C9D-A20B-075388912F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1494E"/>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51494E"/>
    <w:pPr>
      <w:jc w:val="center"/>
    </w:pPr>
  </w:style>
  <w:style w:type="character" w:customStyle="1" w:styleId="a4">
    <w:name w:val="記 (文字)"/>
    <w:basedOn w:val="a0"/>
    <w:link w:val="a3"/>
    <w:uiPriority w:val="99"/>
    <w:rsid w:val="0051494E"/>
  </w:style>
  <w:style w:type="paragraph" w:styleId="a5">
    <w:name w:val="Date"/>
    <w:basedOn w:val="a"/>
    <w:next w:val="a"/>
    <w:link w:val="a6"/>
    <w:uiPriority w:val="99"/>
    <w:semiHidden/>
    <w:unhideWhenUsed/>
    <w:rsid w:val="0051494E"/>
  </w:style>
  <w:style w:type="character" w:customStyle="1" w:styleId="a6">
    <w:name w:val="日付 (文字)"/>
    <w:basedOn w:val="a0"/>
    <w:link w:val="a5"/>
    <w:uiPriority w:val="99"/>
    <w:semiHidden/>
    <w:rsid w:val="0051494E"/>
  </w:style>
  <w:style w:type="paragraph" w:styleId="a7">
    <w:name w:val="List Paragraph"/>
    <w:basedOn w:val="a"/>
    <w:uiPriority w:val="34"/>
    <w:qFormat/>
    <w:rsid w:val="00AC022A"/>
    <w:pPr>
      <w:ind w:leftChars="400" w:left="840"/>
    </w:pPr>
  </w:style>
  <w:style w:type="paragraph" w:styleId="a8">
    <w:name w:val="Balloon Text"/>
    <w:basedOn w:val="a"/>
    <w:link w:val="a9"/>
    <w:uiPriority w:val="99"/>
    <w:semiHidden/>
    <w:unhideWhenUsed/>
    <w:rsid w:val="00182FD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182FD6"/>
    <w:rPr>
      <w:rFonts w:asciiTheme="majorHAnsi" w:eastAsiaTheme="majorEastAsia" w:hAnsiTheme="majorHAnsi" w:cstheme="majorBidi"/>
      <w:sz w:val="18"/>
      <w:szCs w:val="18"/>
    </w:rPr>
  </w:style>
  <w:style w:type="paragraph" w:styleId="aa">
    <w:name w:val="header"/>
    <w:basedOn w:val="a"/>
    <w:link w:val="ab"/>
    <w:uiPriority w:val="99"/>
    <w:unhideWhenUsed/>
    <w:rsid w:val="001C4E4D"/>
    <w:pPr>
      <w:tabs>
        <w:tab w:val="center" w:pos="4252"/>
        <w:tab w:val="right" w:pos="8504"/>
      </w:tabs>
      <w:snapToGrid w:val="0"/>
    </w:pPr>
  </w:style>
  <w:style w:type="character" w:customStyle="1" w:styleId="ab">
    <w:name w:val="ヘッダー (文字)"/>
    <w:basedOn w:val="a0"/>
    <w:link w:val="aa"/>
    <w:uiPriority w:val="99"/>
    <w:rsid w:val="001C4E4D"/>
  </w:style>
  <w:style w:type="paragraph" w:styleId="ac">
    <w:name w:val="footer"/>
    <w:basedOn w:val="a"/>
    <w:link w:val="ad"/>
    <w:uiPriority w:val="99"/>
    <w:unhideWhenUsed/>
    <w:rsid w:val="001C4E4D"/>
    <w:pPr>
      <w:tabs>
        <w:tab w:val="center" w:pos="4252"/>
        <w:tab w:val="right" w:pos="8504"/>
      </w:tabs>
      <w:snapToGrid w:val="0"/>
    </w:pPr>
  </w:style>
  <w:style w:type="character" w:customStyle="1" w:styleId="ad">
    <w:name w:val="フッター (文字)"/>
    <w:basedOn w:val="a0"/>
    <w:link w:val="ac"/>
    <w:uiPriority w:val="99"/>
    <w:rsid w:val="001C4E4D"/>
  </w:style>
  <w:style w:type="character" w:styleId="ae">
    <w:name w:val="annotation reference"/>
    <w:basedOn w:val="a0"/>
    <w:uiPriority w:val="99"/>
    <w:semiHidden/>
    <w:unhideWhenUsed/>
    <w:rsid w:val="00BD19A5"/>
    <w:rPr>
      <w:sz w:val="18"/>
      <w:szCs w:val="18"/>
    </w:rPr>
  </w:style>
  <w:style w:type="paragraph" w:styleId="af">
    <w:name w:val="annotation text"/>
    <w:basedOn w:val="a"/>
    <w:link w:val="af0"/>
    <w:uiPriority w:val="99"/>
    <w:unhideWhenUsed/>
    <w:rsid w:val="00BD19A5"/>
    <w:pPr>
      <w:jc w:val="left"/>
    </w:pPr>
  </w:style>
  <w:style w:type="character" w:customStyle="1" w:styleId="af0">
    <w:name w:val="コメント文字列 (文字)"/>
    <w:basedOn w:val="a0"/>
    <w:link w:val="af"/>
    <w:uiPriority w:val="99"/>
    <w:rsid w:val="00BD19A5"/>
  </w:style>
  <w:style w:type="paragraph" w:styleId="af1">
    <w:name w:val="annotation subject"/>
    <w:basedOn w:val="af"/>
    <w:next w:val="af"/>
    <w:link w:val="af2"/>
    <w:uiPriority w:val="99"/>
    <w:semiHidden/>
    <w:unhideWhenUsed/>
    <w:rsid w:val="00BD19A5"/>
    <w:rPr>
      <w:b/>
      <w:bCs/>
    </w:rPr>
  </w:style>
  <w:style w:type="character" w:customStyle="1" w:styleId="af2">
    <w:name w:val="コメント内容 (文字)"/>
    <w:basedOn w:val="af0"/>
    <w:link w:val="af1"/>
    <w:uiPriority w:val="99"/>
    <w:semiHidden/>
    <w:rsid w:val="00BD19A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A4B514B-4DB0-46EF-81FF-1790A6B57C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TotalTime>
  <Pages>1</Pages>
  <Words>143</Words>
  <Characters>816</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水野 直喜</dc:creator>
  <cp:lastModifiedBy>塩崎 竜哉</cp:lastModifiedBy>
  <cp:revision>15</cp:revision>
  <cp:lastPrinted>2025-11-17T04:27:00Z</cp:lastPrinted>
  <dcterms:created xsi:type="dcterms:W3CDTF">2015-10-28T00:24:00Z</dcterms:created>
  <dcterms:modified xsi:type="dcterms:W3CDTF">2025-11-28T05:12:00Z</dcterms:modified>
</cp:coreProperties>
</file>