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E5E837" w14:textId="19797615" w:rsidR="009E34DD" w:rsidRPr="003C4A8C" w:rsidRDefault="00906FBC" w:rsidP="009E34DD">
      <w:pPr>
        <w:jc w:val="center"/>
        <w:rPr>
          <w:rFonts w:eastAsia="ＭＳ 明朝"/>
          <w:sz w:val="28"/>
          <w:szCs w:val="28"/>
        </w:rPr>
      </w:pPr>
      <w:r>
        <w:rPr>
          <w:rFonts w:eastAsia="ＭＳ 明朝" w:hint="eastAsia"/>
          <w:sz w:val="28"/>
          <w:szCs w:val="28"/>
        </w:rPr>
        <w:t>北栄小学校</w:t>
      </w:r>
      <w:r w:rsidR="0025475A">
        <w:rPr>
          <w:rFonts w:eastAsia="ＭＳ 明朝" w:hint="eastAsia"/>
          <w:sz w:val="28"/>
          <w:szCs w:val="28"/>
        </w:rPr>
        <w:t>灯油</w:t>
      </w:r>
      <w:r w:rsidR="009E34DD" w:rsidRPr="003C4A8C">
        <w:rPr>
          <w:rFonts w:eastAsia="ＭＳ 明朝" w:hint="eastAsia"/>
          <w:sz w:val="28"/>
          <w:szCs w:val="28"/>
        </w:rPr>
        <w:t>タンク緊急事態対応手順書</w:t>
      </w:r>
    </w:p>
    <w:p w14:paraId="16E5E838" w14:textId="77777777" w:rsidR="009E34DD" w:rsidRPr="003C4A8C" w:rsidRDefault="009E34DD" w:rsidP="009E34DD">
      <w:pPr>
        <w:rPr>
          <w:rFonts w:eastAsia="ＭＳ 明朝"/>
          <w:sz w:val="24"/>
          <w:szCs w:val="24"/>
        </w:rPr>
      </w:pPr>
    </w:p>
    <w:p w14:paraId="16E5E839" w14:textId="77777777" w:rsidR="009E34DD" w:rsidRPr="003C4A8C" w:rsidRDefault="009E34DD" w:rsidP="009E34DD">
      <w:pPr>
        <w:rPr>
          <w:rFonts w:eastAsia="ＭＳ 明朝"/>
          <w:b/>
          <w:sz w:val="24"/>
          <w:szCs w:val="24"/>
        </w:rPr>
      </w:pPr>
      <w:r w:rsidRPr="003C4A8C">
        <w:rPr>
          <w:rFonts w:eastAsia="ＭＳ 明朝" w:hint="eastAsia"/>
          <w:b/>
          <w:sz w:val="24"/>
          <w:szCs w:val="24"/>
        </w:rPr>
        <w:t>○対象施設</w:t>
      </w:r>
    </w:p>
    <w:p w14:paraId="16E5E83A" w14:textId="77777777" w:rsidR="009E34DD" w:rsidRPr="003C4A8C" w:rsidRDefault="009E34DD" w:rsidP="009E34DD">
      <w:pPr>
        <w:rPr>
          <w:rFonts w:eastAsia="ＭＳ 明朝"/>
          <w:sz w:val="24"/>
          <w:szCs w:val="24"/>
        </w:rPr>
      </w:pPr>
      <w:r w:rsidRPr="003C4A8C">
        <w:rPr>
          <w:rFonts w:eastAsia="ＭＳ 明朝" w:hint="eastAsia"/>
          <w:sz w:val="24"/>
          <w:szCs w:val="24"/>
        </w:rPr>
        <w:t>灯油タンク（最大</w:t>
      </w:r>
      <w:r w:rsidR="00B0182E">
        <w:rPr>
          <w:rFonts w:eastAsia="ＭＳ 明朝" w:hint="eastAsia"/>
          <w:sz w:val="24"/>
          <w:szCs w:val="24"/>
        </w:rPr>
        <w:t>3</w:t>
      </w:r>
      <w:r>
        <w:rPr>
          <w:rFonts w:eastAsia="ＭＳ 明朝" w:hint="eastAsia"/>
          <w:sz w:val="24"/>
          <w:szCs w:val="24"/>
        </w:rPr>
        <w:t>,000</w:t>
      </w:r>
      <w:r w:rsidRPr="003C4A8C">
        <w:rPr>
          <w:rFonts w:eastAsia="ＭＳ 明朝" w:hint="eastAsia"/>
          <w:sz w:val="24"/>
          <w:szCs w:val="24"/>
        </w:rPr>
        <w:t>㍑）</w:t>
      </w:r>
    </w:p>
    <w:p w14:paraId="16E5E83B" w14:textId="77777777" w:rsidR="009E34DD" w:rsidRPr="003C4A8C" w:rsidRDefault="009E34DD" w:rsidP="009E34DD">
      <w:pPr>
        <w:rPr>
          <w:rFonts w:eastAsia="ＭＳ 明朝"/>
          <w:sz w:val="24"/>
          <w:szCs w:val="24"/>
        </w:rPr>
      </w:pPr>
    </w:p>
    <w:p w14:paraId="16E5E83C" w14:textId="77777777" w:rsidR="009E34DD" w:rsidRPr="003C4A8C" w:rsidRDefault="009E34DD" w:rsidP="009E34DD">
      <w:pPr>
        <w:rPr>
          <w:rFonts w:eastAsia="ＭＳ 明朝"/>
          <w:b/>
          <w:sz w:val="24"/>
          <w:szCs w:val="24"/>
        </w:rPr>
      </w:pPr>
      <w:r w:rsidRPr="003C4A8C">
        <w:rPr>
          <w:rFonts w:eastAsia="ＭＳ 明朝" w:hint="eastAsia"/>
          <w:b/>
          <w:sz w:val="24"/>
          <w:szCs w:val="24"/>
        </w:rPr>
        <w:t>○想定される緊急事態</w:t>
      </w:r>
    </w:p>
    <w:p w14:paraId="16E5E83D" w14:textId="77777777" w:rsidR="009E34DD" w:rsidRPr="003C4A8C" w:rsidRDefault="001D493D" w:rsidP="009E34DD">
      <w:pPr>
        <w:numPr>
          <w:ilvl w:val="0"/>
          <w:numId w:val="1"/>
        </w:numPr>
        <w:rPr>
          <w:rFonts w:eastAsia="ＭＳ 明朝"/>
          <w:sz w:val="24"/>
          <w:szCs w:val="24"/>
        </w:rPr>
      </w:pPr>
      <w:r>
        <w:rPr>
          <w:rFonts w:eastAsia="ＭＳ 明朝" w:hint="eastAsia"/>
          <w:sz w:val="24"/>
          <w:szCs w:val="24"/>
        </w:rPr>
        <w:t>灯油</w:t>
      </w:r>
      <w:r w:rsidR="009E34DD" w:rsidRPr="003C4A8C">
        <w:rPr>
          <w:rFonts w:eastAsia="ＭＳ 明朝" w:hint="eastAsia"/>
          <w:sz w:val="24"/>
          <w:szCs w:val="24"/>
        </w:rPr>
        <w:t>タンクのひび割れにより灯油が土中へ流出。</w:t>
      </w:r>
    </w:p>
    <w:p w14:paraId="16E5E83E" w14:textId="77777777" w:rsidR="009E34DD" w:rsidRPr="003C4A8C" w:rsidRDefault="009E34DD" w:rsidP="009E34DD">
      <w:pPr>
        <w:numPr>
          <w:ilvl w:val="0"/>
          <w:numId w:val="1"/>
        </w:numPr>
        <w:rPr>
          <w:rFonts w:eastAsia="ＭＳ 明朝"/>
          <w:sz w:val="24"/>
          <w:szCs w:val="24"/>
        </w:rPr>
      </w:pPr>
      <w:r>
        <w:rPr>
          <w:rFonts w:eastAsia="ＭＳ 明朝" w:hint="eastAsia"/>
          <w:sz w:val="24"/>
          <w:szCs w:val="24"/>
        </w:rPr>
        <w:t>タンクローリーから</w:t>
      </w:r>
      <w:r w:rsidR="001D493D">
        <w:rPr>
          <w:rFonts w:eastAsia="ＭＳ 明朝" w:hint="eastAsia"/>
          <w:sz w:val="24"/>
          <w:szCs w:val="24"/>
        </w:rPr>
        <w:t>灯油</w:t>
      </w:r>
      <w:r w:rsidRPr="003C4A8C">
        <w:rPr>
          <w:rFonts w:eastAsia="ＭＳ 明朝" w:hint="eastAsia"/>
          <w:sz w:val="24"/>
          <w:szCs w:val="24"/>
        </w:rPr>
        <w:t>タンクへの給油時に灯油が流出。</w:t>
      </w:r>
    </w:p>
    <w:p w14:paraId="16E5E83F" w14:textId="77777777" w:rsidR="009E34DD" w:rsidRPr="003C4A8C" w:rsidRDefault="009E34DD" w:rsidP="009E34DD">
      <w:pPr>
        <w:rPr>
          <w:rFonts w:eastAsia="ＭＳ 明朝"/>
          <w:sz w:val="24"/>
          <w:szCs w:val="24"/>
        </w:rPr>
      </w:pPr>
    </w:p>
    <w:p w14:paraId="16E5E840" w14:textId="77777777" w:rsidR="009E34DD" w:rsidRPr="003C4A8C" w:rsidRDefault="009E34DD" w:rsidP="009E34DD">
      <w:pPr>
        <w:rPr>
          <w:rFonts w:eastAsia="ＭＳ 明朝"/>
          <w:b/>
          <w:sz w:val="24"/>
          <w:szCs w:val="24"/>
        </w:rPr>
      </w:pPr>
      <w:r w:rsidRPr="003C4A8C">
        <w:rPr>
          <w:rFonts w:eastAsia="ＭＳ 明朝" w:hint="eastAsia"/>
          <w:b/>
          <w:sz w:val="24"/>
          <w:szCs w:val="24"/>
        </w:rPr>
        <w:t>○緊急時の対応</w:t>
      </w:r>
    </w:p>
    <w:p w14:paraId="16E5E841" w14:textId="77777777" w:rsidR="009E34DD" w:rsidRPr="003C4A8C" w:rsidRDefault="009E34DD" w:rsidP="009E34DD">
      <w:pPr>
        <w:rPr>
          <w:rFonts w:eastAsia="ＭＳ 明朝"/>
          <w:sz w:val="24"/>
          <w:szCs w:val="24"/>
        </w:rPr>
      </w:pPr>
      <w:r>
        <w:rPr>
          <w:rFonts w:eastAsia="ＭＳ 明朝" w:hint="eastAsia"/>
          <w:sz w:val="24"/>
          <w:szCs w:val="24"/>
        </w:rPr>
        <w:t>①のケース（</w:t>
      </w:r>
      <w:r w:rsidR="001D493D">
        <w:rPr>
          <w:rFonts w:eastAsia="ＭＳ 明朝" w:hint="eastAsia"/>
          <w:sz w:val="24"/>
          <w:szCs w:val="24"/>
        </w:rPr>
        <w:t>灯油</w:t>
      </w:r>
      <w:r w:rsidRPr="003C4A8C">
        <w:rPr>
          <w:rFonts w:eastAsia="ＭＳ 明朝" w:hint="eastAsia"/>
          <w:sz w:val="24"/>
          <w:szCs w:val="24"/>
        </w:rPr>
        <w:t>タンクのひび割れにより灯油が土中へ流出）</w:t>
      </w:r>
    </w:p>
    <w:p w14:paraId="16E5E842" w14:textId="77777777" w:rsidR="009E34DD" w:rsidRPr="003C4A8C" w:rsidRDefault="009E34DD" w:rsidP="009E34DD">
      <w:pPr>
        <w:ind w:firstLineChars="100" w:firstLine="240"/>
        <w:rPr>
          <w:rFonts w:eastAsia="ＭＳ 明朝"/>
          <w:sz w:val="24"/>
          <w:szCs w:val="24"/>
        </w:rPr>
      </w:pPr>
      <w:r w:rsidRPr="003C4A8C">
        <w:rPr>
          <w:rFonts w:eastAsia="ＭＳ 明朝" w:hint="eastAsia"/>
          <w:sz w:val="24"/>
          <w:szCs w:val="24"/>
        </w:rPr>
        <w:t>油量計の計測値と</w:t>
      </w:r>
      <w:r w:rsidR="001D493D">
        <w:rPr>
          <w:rFonts w:eastAsia="ＭＳ 明朝" w:hint="eastAsia"/>
          <w:sz w:val="24"/>
          <w:szCs w:val="24"/>
        </w:rPr>
        <w:t>灯油</w:t>
      </w:r>
      <w:r w:rsidRPr="003C4A8C">
        <w:rPr>
          <w:rFonts w:eastAsia="ＭＳ 明朝" w:hint="eastAsia"/>
          <w:sz w:val="24"/>
          <w:szCs w:val="24"/>
        </w:rPr>
        <w:t>ギアポンプの運転回数を比較して、サービスタ</w:t>
      </w:r>
      <w:r>
        <w:rPr>
          <w:rFonts w:eastAsia="ＭＳ 明朝" w:hint="eastAsia"/>
          <w:sz w:val="24"/>
          <w:szCs w:val="24"/>
        </w:rPr>
        <w:t>ンクへの送油量以上に油量計で計測された減少量が大きい場合は、</w:t>
      </w:r>
      <w:r w:rsidR="001D493D">
        <w:rPr>
          <w:rFonts w:eastAsia="ＭＳ 明朝" w:hint="eastAsia"/>
          <w:sz w:val="24"/>
          <w:szCs w:val="24"/>
        </w:rPr>
        <w:t>灯油</w:t>
      </w:r>
      <w:r w:rsidRPr="003C4A8C">
        <w:rPr>
          <w:rFonts w:eastAsia="ＭＳ 明朝" w:hint="eastAsia"/>
          <w:sz w:val="24"/>
          <w:szCs w:val="24"/>
        </w:rPr>
        <w:t>タンクから灯油が土中へ漏洩しているものと判断し、次の対応をする。</w:t>
      </w:r>
    </w:p>
    <w:p w14:paraId="16E5E843" w14:textId="77777777" w:rsidR="009E34DD" w:rsidRPr="003C4A8C" w:rsidRDefault="009E34DD" w:rsidP="009E34DD">
      <w:pPr>
        <w:rPr>
          <w:rFonts w:eastAsia="ＭＳ 明朝"/>
          <w:sz w:val="24"/>
          <w:szCs w:val="24"/>
        </w:rPr>
      </w:pPr>
    </w:p>
    <w:p w14:paraId="16E5E844" w14:textId="05A39D5B" w:rsidR="009E34DD" w:rsidRPr="003C4A8C" w:rsidRDefault="009E34DD" w:rsidP="009E34DD">
      <w:pPr>
        <w:ind w:left="240" w:hangingChars="100" w:hanging="240"/>
        <w:rPr>
          <w:rFonts w:eastAsia="ＭＳ 明朝"/>
          <w:sz w:val="24"/>
          <w:szCs w:val="24"/>
        </w:rPr>
      </w:pPr>
      <w:r w:rsidRPr="003C4A8C">
        <w:rPr>
          <w:rFonts w:eastAsia="ＭＳ 明朝" w:hint="eastAsia"/>
          <w:sz w:val="24"/>
          <w:szCs w:val="24"/>
        </w:rPr>
        <w:t xml:space="preserve">１　</w:t>
      </w:r>
      <w:r w:rsidR="00906FBC">
        <w:rPr>
          <w:rFonts w:eastAsia="ＭＳ 明朝" w:hint="eastAsia"/>
          <w:sz w:val="24"/>
          <w:szCs w:val="24"/>
        </w:rPr>
        <w:t>北</w:t>
      </w:r>
      <w:r w:rsidR="00B0182E">
        <w:rPr>
          <w:rFonts w:eastAsia="ＭＳ 明朝" w:hint="eastAsia"/>
          <w:sz w:val="24"/>
          <w:szCs w:val="24"/>
        </w:rPr>
        <w:t>栄調理場管理委託業者</w:t>
      </w:r>
      <w:r w:rsidR="00665ACC">
        <w:rPr>
          <w:rFonts w:eastAsia="ＭＳ 明朝" w:hint="eastAsia"/>
          <w:sz w:val="24"/>
          <w:szCs w:val="24"/>
        </w:rPr>
        <w:t>（以下「管理委託業者」という。：</w:t>
      </w:r>
      <w:r w:rsidR="00B0182E">
        <w:rPr>
          <w:rFonts w:eastAsia="ＭＳ 明朝" w:hint="eastAsia"/>
          <w:sz w:val="24"/>
          <w:szCs w:val="24"/>
        </w:rPr>
        <w:t>株式会社シダックス）責任者から北栄小学校</w:t>
      </w:r>
      <w:r w:rsidR="00906FBC">
        <w:rPr>
          <w:rFonts w:eastAsia="ＭＳ 明朝" w:hint="eastAsia"/>
          <w:sz w:val="24"/>
          <w:szCs w:val="24"/>
        </w:rPr>
        <w:t>校長</w:t>
      </w:r>
      <w:r>
        <w:rPr>
          <w:rFonts w:eastAsia="ＭＳ 明朝" w:hint="eastAsia"/>
          <w:sz w:val="24"/>
          <w:szCs w:val="24"/>
        </w:rPr>
        <w:t>（</w:t>
      </w:r>
      <w:r w:rsidR="00871B32">
        <w:rPr>
          <w:rFonts w:eastAsia="ＭＳ 明朝" w:hint="eastAsia"/>
          <w:sz w:val="24"/>
          <w:szCs w:val="24"/>
        </w:rPr>
        <w:t>27-</w:t>
      </w:r>
      <w:r w:rsidR="00906FBC">
        <w:rPr>
          <w:rFonts w:eastAsia="ＭＳ 明朝" w:hint="eastAsia"/>
          <w:sz w:val="24"/>
          <w:szCs w:val="24"/>
        </w:rPr>
        <w:t>8400</w:t>
      </w:r>
      <w:r>
        <w:rPr>
          <w:rFonts w:eastAsia="ＭＳ 明朝" w:hint="eastAsia"/>
          <w:sz w:val="24"/>
          <w:szCs w:val="24"/>
        </w:rPr>
        <w:t>）へ</w:t>
      </w:r>
      <w:r w:rsidRPr="003C4A8C">
        <w:rPr>
          <w:rFonts w:eastAsia="ＭＳ 明朝" w:hint="eastAsia"/>
          <w:sz w:val="24"/>
          <w:szCs w:val="24"/>
        </w:rPr>
        <w:t>電話にて漏洩の疑いがある旨を通知。</w:t>
      </w:r>
    </w:p>
    <w:p w14:paraId="16E5E845" w14:textId="783E9165" w:rsidR="009E34DD" w:rsidRPr="003C4A8C" w:rsidRDefault="009E34DD" w:rsidP="009E34DD">
      <w:pPr>
        <w:ind w:left="240" w:hangingChars="100" w:hanging="240"/>
        <w:rPr>
          <w:rFonts w:eastAsia="ＭＳ 明朝"/>
          <w:sz w:val="24"/>
          <w:szCs w:val="24"/>
        </w:rPr>
      </w:pPr>
      <w:r w:rsidRPr="003C4A8C">
        <w:rPr>
          <w:rFonts w:eastAsia="ＭＳ 明朝" w:hint="eastAsia"/>
          <w:sz w:val="24"/>
          <w:szCs w:val="24"/>
        </w:rPr>
        <w:t xml:space="preserve">２　</w:t>
      </w:r>
      <w:r w:rsidR="00665ACC">
        <w:rPr>
          <w:rFonts w:eastAsia="ＭＳ 明朝" w:hint="eastAsia"/>
          <w:sz w:val="24"/>
          <w:szCs w:val="24"/>
        </w:rPr>
        <w:t>管理委託業者</w:t>
      </w:r>
      <w:r w:rsidR="00906FBC">
        <w:rPr>
          <w:rFonts w:eastAsia="ＭＳ 明朝" w:hint="eastAsia"/>
          <w:sz w:val="24"/>
          <w:szCs w:val="24"/>
        </w:rPr>
        <w:t>責任者</w:t>
      </w:r>
      <w:r w:rsidRPr="003C4A8C">
        <w:rPr>
          <w:rFonts w:eastAsia="ＭＳ 明朝" w:hint="eastAsia"/>
          <w:sz w:val="24"/>
          <w:szCs w:val="24"/>
        </w:rPr>
        <w:t>が漏洩検知管にて灯油の漏洩の有無を確認。</w:t>
      </w:r>
    </w:p>
    <w:p w14:paraId="16E5E846" w14:textId="77777777" w:rsidR="009E34DD" w:rsidRPr="003C4A8C" w:rsidRDefault="009E34DD" w:rsidP="009E34DD">
      <w:pPr>
        <w:ind w:left="240" w:hangingChars="100" w:hanging="240"/>
        <w:rPr>
          <w:rFonts w:eastAsia="ＭＳ 明朝"/>
          <w:sz w:val="24"/>
          <w:szCs w:val="24"/>
        </w:rPr>
      </w:pPr>
      <w:r w:rsidRPr="003C4A8C">
        <w:rPr>
          <w:rFonts w:eastAsia="ＭＳ 明朝" w:hint="eastAsia"/>
          <w:sz w:val="24"/>
          <w:szCs w:val="24"/>
        </w:rPr>
        <w:t>【漏洩が確認された場合】</w:t>
      </w:r>
    </w:p>
    <w:p w14:paraId="16E5E847" w14:textId="26772D4A" w:rsidR="009E34DD" w:rsidRPr="003C4A8C" w:rsidRDefault="009E34DD" w:rsidP="009E34DD">
      <w:pPr>
        <w:ind w:left="240" w:hangingChars="100" w:hanging="240"/>
        <w:rPr>
          <w:rFonts w:eastAsia="ＭＳ 明朝"/>
          <w:sz w:val="24"/>
          <w:szCs w:val="24"/>
        </w:rPr>
      </w:pPr>
      <w:r w:rsidRPr="003C4A8C">
        <w:rPr>
          <w:rFonts w:eastAsia="ＭＳ 明朝" w:hint="eastAsia"/>
          <w:sz w:val="24"/>
          <w:szCs w:val="24"/>
        </w:rPr>
        <w:t>３　灯油の漏洩状況を確認した</w:t>
      </w:r>
      <w:r w:rsidR="00906FBC">
        <w:rPr>
          <w:rFonts w:eastAsia="ＭＳ 明朝" w:hint="eastAsia"/>
          <w:sz w:val="24"/>
          <w:szCs w:val="24"/>
        </w:rPr>
        <w:t>管理委託業者責任者</w:t>
      </w:r>
      <w:r w:rsidRPr="003C4A8C">
        <w:rPr>
          <w:rFonts w:eastAsia="ＭＳ 明朝" w:hint="eastAsia"/>
          <w:sz w:val="24"/>
          <w:szCs w:val="24"/>
        </w:rPr>
        <w:t>から</w:t>
      </w:r>
      <w:r w:rsidR="00B0182E">
        <w:rPr>
          <w:rFonts w:eastAsia="ＭＳ 明朝" w:hint="eastAsia"/>
          <w:sz w:val="24"/>
          <w:szCs w:val="24"/>
        </w:rPr>
        <w:t>北栄小学校</w:t>
      </w:r>
      <w:r w:rsidR="00906FBC">
        <w:rPr>
          <w:rFonts w:eastAsia="ＭＳ 明朝" w:hint="eastAsia"/>
          <w:sz w:val="24"/>
          <w:szCs w:val="24"/>
        </w:rPr>
        <w:t>校長</w:t>
      </w:r>
      <w:r>
        <w:rPr>
          <w:rFonts w:eastAsia="ＭＳ 明朝" w:hint="eastAsia"/>
          <w:sz w:val="24"/>
          <w:szCs w:val="24"/>
        </w:rPr>
        <w:t>（</w:t>
      </w:r>
      <w:r w:rsidR="00906FBC">
        <w:rPr>
          <w:rFonts w:eastAsia="ＭＳ 明朝" w:hint="eastAsia"/>
          <w:sz w:val="24"/>
          <w:szCs w:val="24"/>
        </w:rPr>
        <w:t>27-8400</w:t>
      </w:r>
      <w:r>
        <w:rPr>
          <w:rFonts w:eastAsia="ＭＳ 明朝" w:hint="eastAsia"/>
          <w:sz w:val="24"/>
          <w:szCs w:val="24"/>
        </w:rPr>
        <w:t>）</w:t>
      </w:r>
      <w:r w:rsidR="00665ACC">
        <w:rPr>
          <w:rFonts w:eastAsia="ＭＳ 明朝" w:hint="eastAsia"/>
          <w:sz w:val="24"/>
          <w:szCs w:val="24"/>
        </w:rPr>
        <w:t>へ漏洩がある旨を</w:t>
      </w:r>
      <w:r w:rsidRPr="003C4A8C">
        <w:rPr>
          <w:rFonts w:eastAsia="ＭＳ 明朝" w:hint="eastAsia"/>
          <w:sz w:val="24"/>
          <w:szCs w:val="24"/>
        </w:rPr>
        <w:t>報告。</w:t>
      </w:r>
    </w:p>
    <w:p w14:paraId="16E5E848" w14:textId="4FBA1757" w:rsidR="009E34DD" w:rsidRPr="003C4A8C" w:rsidRDefault="009E34DD" w:rsidP="009E34DD">
      <w:pPr>
        <w:ind w:left="240" w:hangingChars="100" w:hanging="240"/>
        <w:rPr>
          <w:rFonts w:eastAsia="ＭＳ 明朝"/>
          <w:sz w:val="24"/>
          <w:szCs w:val="24"/>
        </w:rPr>
      </w:pPr>
      <w:r w:rsidRPr="003C4A8C">
        <w:rPr>
          <w:rFonts w:eastAsia="ＭＳ 明朝" w:hint="eastAsia"/>
          <w:sz w:val="24"/>
          <w:szCs w:val="24"/>
        </w:rPr>
        <w:t xml:space="preserve">４　</w:t>
      </w:r>
      <w:r w:rsidR="00906FBC">
        <w:rPr>
          <w:rFonts w:eastAsia="ＭＳ 明朝" w:hint="eastAsia"/>
          <w:sz w:val="24"/>
          <w:szCs w:val="24"/>
        </w:rPr>
        <w:t>報告を受けた校長は、</w:t>
      </w:r>
      <w:r w:rsidR="005C47F0">
        <w:rPr>
          <w:rFonts w:eastAsia="ＭＳ 明朝" w:hint="eastAsia"/>
          <w:sz w:val="24"/>
          <w:szCs w:val="24"/>
        </w:rPr>
        <w:t>食育推進課</w:t>
      </w:r>
      <w:r w:rsidR="00906FBC">
        <w:rPr>
          <w:rFonts w:eastAsia="ＭＳ 明朝" w:hint="eastAsia"/>
          <w:sz w:val="24"/>
          <w:szCs w:val="24"/>
        </w:rPr>
        <w:t>課長へ報告。</w:t>
      </w:r>
      <w:r w:rsidR="00291149">
        <w:rPr>
          <w:rFonts w:eastAsia="ＭＳ 明朝" w:hint="eastAsia"/>
          <w:sz w:val="24"/>
          <w:szCs w:val="24"/>
        </w:rPr>
        <w:t>食育推進課課長</w:t>
      </w:r>
      <w:r w:rsidR="00665ACC">
        <w:rPr>
          <w:rFonts w:eastAsia="ＭＳ 明朝" w:hint="eastAsia"/>
          <w:sz w:val="24"/>
          <w:szCs w:val="24"/>
        </w:rPr>
        <w:t>から管理委託業者責任者及び</w:t>
      </w:r>
      <w:r w:rsidR="0067233F">
        <w:rPr>
          <w:rFonts w:eastAsia="ＭＳ 明朝" w:hint="eastAsia"/>
          <w:sz w:val="24"/>
          <w:szCs w:val="24"/>
        </w:rPr>
        <w:t>食育センター</w:t>
      </w:r>
      <w:r w:rsidR="00B0182E">
        <w:rPr>
          <w:rFonts w:eastAsia="ＭＳ 明朝" w:hint="eastAsia"/>
          <w:sz w:val="24"/>
          <w:szCs w:val="24"/>
        </w:rPr>
        <w:t>業務主任</w:t>
      </w:r>
      <w:r w:rsidRPr="003C4A8C">
        <w:rPr>
          <w:rFonts w:eastAsia="ＭＳ 明朝" w:hint="eastAsia"/>
          <w:sz w:val="24"/>
          <w:szCs w:val="24"/>
        </w:rPr>
        <w:t>に手順５から７に従い行動するよう指示。</w:t>
      </w:r>
    </w:p>
    <w:p w14:paraId="16E5E849" w14:textId="3CB73FBF" w:rsidR="009E34DD" w:rsidRPr="003C4A8C" w:rsidRDefault="00B0182E" w:rsidP="009E34DD">
      <w:pPr>
        <w:ind w:left="240" w:hangingChars="100" w:hanging="240"/>
        <w:rPr>
          <w:rFonts w:eastAsia="ＭＳ 明朝"/>
          <w:sz w:val="24"/>
          <w:szCs w:val="24"/>
        </w:rPr>
      </w:pPr>
      <w:r>
        <w:rPr>
          <w:rFonts w:eastAsia="ＭＳ 明朝" w:hint="eastAsia"/>
          <w:sz w:val="24"/>
          <w:szCs w:val="24"/>
        </w:rPr>
        <w:t>５　給油業者に残油抜き取りを電話にて指示。（</w:t>
      </w:r>
      <w:r w:rsidR="0067233F">
        <w:rPr>
          <w:rFonts w:eastAsia="ＭＳ 明朝" w:hint="eastAsia"/>
          <w:sz w:val="24"/>
          <w:szCs w:val="24"/>
        </w:rPr>
        <w:t>食育センター</w:t>
      </w:r>
      <w:r w:rsidR="00673494">
        <w:rPr>
          <w:rFonts w:eastAsia="ＭＳ 明朝" w:hint="eastAsia"/>
          <w:sz w:val="24"/>
          <w:szCs w:val="24"/>
        </w:rPr>
        <w:t>業務</w:t>
      </w:r>
      <w:r>
        <w:rPr>
          <w:rFonts w:eastAsia="ＭＳ 明朝" w:hint="eastAsia"/>
          <w:sz w:val="24"/>
          <w:szCs w:val="24"/>
        </w:rPr>
        <w:t>主任</w:t>
      </w:r>
      <w:r w:rsidR="009E34DD" w:rsidRPr="003C4A8C">
        <w:rPr>
          <w:rFonts w:eastAsia="ＭＳ 明朝" w:hint="eastAsia"/>
          <w:sz w:val="24"/>
          <w:szCs w:val="24"/>
        </w:rPr>
        <w:t>→給油業者）</w:t>
      </w:r>
    </w:p>
    <w:p w14:paraId="16E5E84A" w14:textId="1E3D8537" w:rsidR="009E34DD" w:rsidRPr="003C4A8C" w:rsidRDefault="00B0182E" w:rsidP="009E34DD">
      <w:pPr>
        <w:ind w:left="240" w:hangingChars="100" w:hanging="240"/>
        <w:rPr>
          <w:rFonts w:eastAsia="ＭＳ 明朝"/>
          <w:sz w:val="24"/>
          <w:szCs w:val="24"/>
        </w:rPr>
      </w:pPr>
      <w:r>
        <w:rPr>
          <w:rFonts w:eastAsia="ＭＳ 明朝" w:hint="eastAsia"/>
          <w:sz w:val="24"/>
          <w:szCs w:val="24"/>
        </w:rPr>
        <w:t>６　抜き取り車両の駐車スペースを確保。（</w:t>
      </w:r>
      <w:r w:rsidR="00665ACC">
        <w:rPr>
          <w:rFonts w:eastAsia="ＭＳ 明朝" w:hint="eastAsia"/>
          <w:sz w:val="24"/>
          <w:szCs w:val="24"/>
        </w:rPr>
        <w:t>管理</w:t>
      </w:r>
      <w:r>
        <w:rPr>
          <w:rFonts w:eastAsia="ＭＳ 明朝" w:hint="eastAsia"/>
          <w:sz w:val="24"/>
          <w:szCs w:val="24"/>
        </w:rPr>
        <w:t>委託業者責任者</w:t>
      </w:r>
      <w:r w:rsidR="009E34DD" w:rsidRPr="003C4A8C">
        <w:rPr>
          <w:rFonts w:eastAsia="ＭＳ 明朝" w:hint="eastAsia"/>
          <w:sz w:val="24"/>
          <w:szCs w:val="24"/>
        </w:rPr>
        <w:t>）</w:t>
      </w:r>
    </w:p>
    <w:p w14:paraId="16E5E84B" w14:textId="4B7FF310" w:rsidR="009E34DD" w:rsidRPr="003C4A8C" w:rsidRDefault="009E34DD" w:rsidP="009E34DD">
      <w:pPr>
        <w:ind w:left="240" w:hangingChars="100" w:hanging="240"/>
        <w:rPr>
          <w:rFonts w:eastAsia="ＭＳ 明朝"/>
          <w:sz w:val="24"/>
          <w:szCs w:val="24"/>
        </w:rPr>
      </w:pPr>
      <w:r w:rsidRPr="003C4A8C">
        <w:rPr>
          <w:rFonts w:eastAsia="ＭＳ 明朝" w:hint="eastAsia"/>
          <w:sz w:val="24"/>
          <w:szCs w:val="24"/>
        </w:rPr>
        <w:t>７　消防本部及び岐阜県東濃</w:t>
      </w:r>
      <w:r w:rsidR="003732DF">
        <w:rPr>
          <w:rFonts w:eastAsia="ＭＳ 明朝" w:hint="eastAsia"/>
          <w:sz w:val="24"/>
          <w:szCs w:val="24"/>
        </w:rPr>
        <w:t>県</w:t>
      </w:r>
      <w:r>
        <w:rPr>
          <w:rFonts w:eastAsia="ＭＳ 明朝" w:hint="eastAsia"/>
          <w:sz w:val="24"/>
          <w:szCs w:val="24"/>
        </w:rPr>
        <w:t>事務所環境課へ、</w:t>
      </w:r>
      <w:r w:rsidR="006C3D3E">
        <w:rPr>
          <w:rFonts w:eastAsia="ＭＳ 明朝" w:hint="eastAsia"/>
          <w:sz w:val="24"/>
          <w:szCs w:val="24"/>
        </w:rPr>
        <w:t>北栄小学校</w:t>
      </w:r>
      <w:r w:rsidR="001D493D">
        <w:rPr>
          <w:rFonts w:eastAsia="ＭＳ 明朝" w:hint="eastAsia"/>
          <w:sz w:val="24"/>
          <w:szCs w:val="24"/>
        </w:rPr>
        <w:t>灯油</w:t>
      </w:r>
      <w:r w:rsidR="00B0182E">
        <w:rPr>
          <w:rFonts w:eastAsia="ＭＳ 明朝" w:hint="eastAsia"/>
          <w:sz w:val="24"/>
          <w:szCs w:val="24"/>
        </w:rPr>
        <w:t>タンクから灯油の漏れがある旨を連絡（</w:t>
      </w:r>
      <w:r w:rsidR="0067233F">
        <w:rPr>
          <w:rFonts w:eastAsia="ＭＳ 明朝" w:hint="eastAsia"/>
          <w:sz w:val="24"/>
          <w:szCs w:val="24"/>
        </w:rPr>
        <w:t>食育センター</w:t>
      </w:r>
      <w:r w:rsidR="00B0182E">
        <w:rPr>
          <w:rFonts w:eastAsia="ＭＳ 明朝" w:hint="eastAsia"/>
          <w:sz w:val="24"/>
          <w:szCs w:val="24"/>
        </w:rPr>
        <w:t>業務主任</w:t>
      </w:r>
      <w:r w:rsidRPr="003C4A8C">
        <w:rPr>
          <w:rFonts w:eastAsia="ＭＳ 明朝" w:hint="eastAsia"/>
          <w:sz w:val="24"/>
          <w:szCs w:val="24"/>
        </w:rPr>
        <w:t>→消防本部／</w:t>
      </w:r>
      <w:r w:rsidR="002D4E75">
        <w:rPr>
          <w:rFonts w:eastAsia="ＭＳ 明朝" w:hint="eastAsia"/>
          <w:sz w:val="24"/>
          <w:szCs w:val="24"/>
        </w:rPr>
        <w:t>外線</w:t>
      </w:r>
      <w:r w:rsidR="002D4E75">
        <w:rPr>
          <w:rFonts w:eastAsia="ＭＳ 明朝" w:hint="eastAsia"/>
          <w:sz w:val="24"/>
          <w:szCs w:val="24"/>
        </w:rPr>
        <w:t>22-9231</w:t>
      </w:r>
      <w:r>
        <w:rPr>
          <w:rFonts w:eastAsia="ＭＳ 明朝" w:hint="eastAsia"/>
          <w:sz w:val="24"/>
          <w:szCs w:val="24"/>
        </w:rPr>
        <w:t>、東濃</w:t>
      </w:r>
      <w:r w:rsidR="00154DA6">
        <w:rPr>
          <w:rFonts w:eastAsia="ＭＳ 明朝" w:hint="eastAsia"/>
          <w:sz w:val="24"/>
          <w:szCs w:val="24"/>
        </w:rPr>
        <w:t>県</w:t>
      </w:r>
      <w:r>
        <w:rPr>
          <w:rFonts w:eastAsia="ＭＳ 明朝" w:hint="eastAsia"/>
          <w:sz w:val="24"/>
          <w:szCs w:val="24"/>
        </w:rPr>
        <w:t>事務所</w:t>
      </w:r>
      <w:r w:rsidRPr="003C4A8C">
        <w:rPr>
          <w:rFonts w:eastAsia="ＭＳ 明朝" w:hint="eastAsia"/>
          <w:sz w:val="24"/>
          <w:szCs w:val="24"/>
        </w:rPr>
        <w:t>環境課／外線</w:t>
      </w:r>
      <w:r w:rsidRPr="003C4A8C">
        <w:rPr>
          <w:rFonts w:eastAsia="ＭＳ 明朝" w:hint="eastAsia"/>
          <w:sz w:val="24"/>
          <w:szCs w:val="24"/>
        </w:rPr>
        <w:t>23-1111</w:t>
      </w:r>
      <w:r w:rsidRPr="003C4A8C">
        <w:rPr>
          <w:rFonts w:eastAsia="ＭＳ 明朝" w:hint="eastAsia"/>
          <w:sz w:val="24"/>
          <w:szCs w:val="24"/>
        </w:rPr>
        <w:t>）</w:t>
      </w:r>
    </w:p>
    <w:p w14:paraId="16E5E84C" w14:textId="77777777" w:rsidR="009E34DD" w:rsidRPr="003C4A8C" w:rsidRDefault="009E34DD" w:rsidP="009E34DD">
      <w:pPr>
        <w:rPr>
          <w:rFonts w:eastAsia="ＭＳ 明朝"/>
          <w:sz w:val="24"/>
          <w:szCs w:val="24"/>
        </w:rPr>
      </w:pPr>
      <w:r w:rsidRPr="003C4A8C">
        <w:rPr>
          <w:rFonts w:eastAsia="ＭＳ 明朝" w:hint="eastAsia"/>
          <w:sz w:val="24"/>
          <w:szCs w:val="24"/>
        </w:rPr>
        <w:t>【漏洩が確認されない場合】</w:t>
      </w:r>
    </w:p>
    <w:p w14:paraId="16E5E84D" w14:textId="77777777" w:rsidR="009E34DD" w:rsidRPr="003C4A8C" w:rsidRDefault="009E34DD" w:rsidP="009E34DD">
      <w:pPr>
        <w:rPr>
          <w:rFonts w:eastAsia="ＭＳ 明朝"/>
          <w:sz w:val="24"/>
          <w:szCs w:val="24"/>
        </w:rPr>
      </w:pPr>
      <w:r w:rsidRPr="003C4A8C">
        <w:rPr>
          <w:rFonts w:eastAsia="ＭＳ 明朝" w:hint="eastAsia"/>
          <w:sz w:val="24"/>
          <w:szCs w:val="24"/>
        </w:rPr>
        <w:t>以降３日間追跡調査（漏洩検知管による確認）を行う。</w:t>
      </w:r>
    </w:p>
    <w:p w14:paraId="16E5E84E" w14:textId="77777777" w:rsidR="009E34DD" w:rsidRPr="00D6660C" w:rsidRDefault="009E34DD" w:rsidP="009E34DD">
      <w:pPr>
        <w:rPr>
          <w:rFonts w:eastAsia="ＭＳ 明朝"/>
          <w:sz w:val="24"/>
          <w:szCs w:val="24"/>
        </w:rPr>
      </w:pPr>
    </w:p>
    <w:p w14:paraId="16E5E84F" w14:textId="18FE0096" w:rsidR="009E34DD" w:rsidRPr="00D6660C" w:rsidRDefault="00D6660C" w:rsidP="00D6660C">
      <w:pPr>
        <w:rPr>
          <w:rFonts w:eastAsia="ＭＳ 明朝"/>
          <w:sz w:val="24"/>
          <w:szCs w:val="24"/>
        </w:rPr>
      </w:pPr>
      <w:r w:rsidRPr="00D6660C">
        <w:rPr>
          <w:rFonts w:eastAsia="ＭＳ 明朝" w:hint="eastAsia"/>
          <w:sz w:val="24"/>
          <w:szCs w:val="24"/>
        </w:rPr>
        <w:t>②</w:t>
      </w:r>
      <w:r w:rsidR="00871B32">
        <w:rPr>
          <w:rFonts w:eastAsia="ＭＳ 明朝" w:hint="eastAsia"/>
          <w:sz w:val="24"/>
          <w:szCs w:val="24"/>
        </w:rPr>
        <w:t>の</w:t>
      </w:r>
      <w:r w:rsidR="001D493D" w:rsidRPr="00D6660C">
        <w:rPr>
          <w:rFonts w:eastAsia="ＭＳ 明朝" w:hint="eastAsia"/>
          <w:sz w:val="24"/>
          <w:szCs w:val="24"/>
        </w:rPr>
        <w:t>ケース（タンクローリーから灯油</w:t>
      </w:r>
      <w:r w:rsidR="009E34DD" w:rsidRPr="00D6660C">
        <w:rPr>
          <w:rFonts w:eastAsia="ＭＳ 明朝" w:hint="eastAsia"/>
          <w:sz w:val="24"/>
          <w:szCs w:val="24"/>
        </w:rPr>
        <w:t>タンクへの給油時に灯油が流出）</w:t>
      </w:r>
    </w:p>
    <w:p w14:paraId="16E5E850" w14:textId="688A578A" w:rsidR="009E34DD" w:rsidRPr="003C4A8C" w:rsidRDefault="00665ACC" w:rsidP="009E34DD">
      <w:pPr>
        <w:ind w:left="240" w:hangingChars="100" w:hanging="240"/>
        <w:rPr>
          <w:rFonts w:eastAsia="ＭＳ 明朝"/>
          <w:sz w:val="24"/>
          <w:szCs w:val="24"/>
        </w:rPr>
      </w:pPr>
      <w:r>
        <w:rPr>
          <w:rFonts w:eastAsia="ＭＳ 明朝" w:hint="eastAsia"/>
          <w:sz w:val="24"/>
          <w:szCs w:val="24"/>
        </w:rPr>
        <w:t>１　給油時立合者の管理委託業者</w:t>
      </w:r>
      <w:r w:rsidR="00E00E48">
        <w:rPr>
          <w:rFonts w:eastAsia="ＭＳ 明朝" w:hint="eastAsia"/>
          <w:sz w:val="24"/>
          <w:szCs w:val="24"/>
        </w:rPr>
        <w:t>責任者</w:t>
      </w:r>
      <w:r w:rsidR="009E34DD" w:rsidRPr="003C4A8C">
        <w:rPr>
          <w:rFonts w:eastAsia="ＭＳ 明朝" w:hint="eastAsia"/>
          <w:sz w:val="24"/>
          <w:szCs w:val="24"/>
        </w:rPr>
        <w:t>から</w:t>
      </w:r>
      <w:r w:rsidR="006C3D3E">
        <w:rPr>
          <w:rFonts w:eastAsia="ＭＳ 明朝" w:hint="eastAsia"/>
          <w:sz w:val="24"/>
          <w:szCs w:val="24"/>
        </w:rPr>
        <w:t>北栄小学校校長</w:t>
      </w:r>
      <w:r w:rsidR="009E34DD">
        <w:rPr>
          <w:rFonts w:eastAsia="ＭＳ 明朝" w:hint="eastAsia"/>
          <w:sz w:val="24"/>
          <w:szCs w:val="24"/>
        </w:rPr>
        <w:t>（</w:t>
      </w:r>
      <w:r w:rsidR="006C3D3E">
        <w:rPr>
          <w:rFonts w:eastAsia="ＭＳ 明朝" w:hint="eastAsia"/>
          <w:sz w:val="24"/>
          <w:szCs w:val="24"/>
        </w:rPr>
        <w:t>27-8400</w:t>
      </w:r>
      <w:r w:rsidR="009E34DD">
        <w:rPr>
          <w:rFonts w:eastAsia="ＭＳ 明朝" w:hint="eastAsia"/>
          <w:sz w:val="24"/>
          <w:szCs w:val="24"/>
        </w:rPr>
        <w:t>）へ</w:t>
      </w:r>
      <w:r>
        <w:rPr>
          <w:rFonts w:eastAsia="ＭＳ 明朝" w:hint="eastAsia"/>
          <w:sz w:val="24"/>
          <w:szCs w:val="24"/>
        </w:rPr>
        <w:t>電話にて、給油時灯油の漏洩が発生した旨を報告</w:t>
      </w:r>
      <w:r w:rsidR="009E34DD" w:rsidRPr="003C4A8C">
        <w:rPr>
          <w:rFonts w:eastAsia="ＭＳ 明朝" w:hint="eastAsia"/>
          <w:sz w:val="24"/>
          <w:szCs w:val="24"/>
        </w:rPr>
        <w:t>。</w:t>
      </w:r>
    </w:p>
    <w:p w14:paraId="16E5E851" w14:textId="6F517B8B" w:rsidR="009E34DD" w:rsidRPr="003C4A8C" w:rsidRDefault="0067233F" w:rsidP="009E34DD">
      <w:pPr>
        <w:ind w:left="240" w:hangingChars="100" w:hanging="240"/>
        <w:rPr>
          <w:rFonts w:eastAsia="ＭＳ 明朝"/>
          <w:sz w:val="24"/>
          <w:szCs w:val="24"/>
        </w:rPr>
      </w:pPr>
      <w:r>
        <w:rPr>
          <w:rFonts w:eastAsia="ＭＳ 明朝" w:hint="eastAsia"/>
          <w:sz w:val="24"/>
          <w:szCs w:val="24"/>
        </w:rPr>
        <w:t>２　報告を受けた北栄小学校校長は、食育推進課</w:t>
      </w:r>
      <w:r w:rsidR="00291149">
        <w:rPr>
          <w:rFonts w:eastAsia="ＭＳ 明朝" w:hint="eastAsia"/>
          <w:sz w:val="24"/>
          <w:szCs w:val="24"/>
        </w:rPr>
        <w:t>課</w:t>
      </w:r>
      <w:r>
        <w:rPr>
          <w:rFonts w:eastAsia="ＭＳ 明朝" w:hint="eastAsia"/>
          <w:sz w:val="24"/>
          <w:szCs w:val="24"/>
        </w:rPr>
        <w:t>長</w:t>
      </w:r>
      <w:r w:rsidR="00B0182E">
        <w:rPr>
          <w:rFonts w:eastAsia="ＭＳ 明朝" w:hint="eastAsia"/>
          <w:sz w:val="24"/>
          <w:szCs w:val="24"/>
        </w:rPr>
        <w:t>へ報告。</w:t>
      </w:r>
      <w:r w:rsidR="00F654A8">
        <w:rPr>
          <w:rFonts w:eastAsia="ＭＳ 明朝" w:hint="eastAsia"/>
          <w:sz w:val="24"/>
          <w:szCs w:val="24"/>
        </w:rPr>
        <w:t>管理委託業者職員は北栄小学校校長</w:t>
      </w:r>
      <w:r w:rsidR="009E34DD" w:rsidRPr="003C4A8C">
        <w:rPr>
          <w:rFonts w:eastAsia="ＭＳ 明朝" w:hint="eastAsia"/>
          <w:sz w:val="24"/>
          <w:szCs w:val="24"/>
        </w:rPr>
        <w:t>の指示により現地に参集し、ローリーに搭載されている</w:t>
      </w:r>
      <w:r w:rsidR="001D493D">
        <w:rPr>
          <w:rFonts w:eastAsia="ＭＳ 明朝" w:hint="eastAsia"/>
          <w:sz w:val="24"/>
          <w:szCs w:val="24"/>
        </w:rPr>
        <w:t>灯油</w:t>
      </w:r>
      <w:r w:rsidR="009E34DD" w:rsidRPr="003C4A8C">
        <w:rPr>
          <w:rFonts w:eastAsia="ＭＳ 明朝" w:hint="eastAsia"/>
          <w:sz w:val="24"/>
          <w:szCs w:val="24"/>
        </w:rPr>
        <w:t>スポンジを使用して汚染拡大防止をする。</w:t>
      </w:r>
    </w:p>
    <w:p w14:paraId="16E5E852" w14:textId="7033F888" w:rsidR="009E34DD" w:rsidRPr="003C4A8C" w:rsidRDefault="00F654A8" w:rsidP="009E34DD">
      <w:pPr>
        <w:ind w:left="240" w:hangingChars="100" w:hanging="240"/>
        <w:rPr>
          <w:rFonts w:eastAsia="ＭＳ 明朝"/>
          <w:sz w:val="24"/>
          <w:szCs w:val="24"/>
        </w:rPr>
      </w:pPr>
      <w:r>
        <w:rPr>
          <w:rFonts w:eastAsia="ＭＳ 明朝" w:hint="eastAsia"/>
          <w:sz w:val="24"/>
          <w:szCs w:val="24"/>
        </w:rPr>
        <w:t xml:space="preserve">３　</w:t>
      </w:r>
      <w:r w:rsidR="00665ACC">
        <w:rPr>
          <w:rFonts w:eastAsia="ＭＳ 明朝" w:hint="eastAsia"/>
          <w:sz w:val="24"/>
          <w:szCs w:val="24"/>
        </w:rPr>
        <w:t>管理委託業者</w:t>
      </w:r>
      <w:r w:rsidR="00152B1F">
        <w:rPr>
          <w:rFonts w:eastAsia="ＭＳ 明朝" w:hint="eastAsia"/>
          <w:sz w:val="24"/>
          <w:szCs w:val="24"/>
        </w:rPr>
        <w:t>責任者</w:t>
      </w:r>
      <w:r w:rsidR="001D493D">
        <w:rPr>
          <w:rFonts w:eastAsia="ＭＳ 明朝" w:hint="eastAsia"/>
          <w:sz w:val="24"/>
          <w:szCs w:val="24"/>
        </w:rPr>
        <w:t>から給油業者へローリーから灯油</w:t>
      </w:r>
      <w:r w:rsidR="009E34DD" w:rsidRPr="003C4A8C">
        <w:rPr>
          <w:rFonts w:eastAsia="ＭＳ 明朝" w:hint="eastAsia"/>
          <w:sz w:val="24"/>
          <w:szCs w:val="24"/>
        </w:rPr>
        <w:t>タンク</w:t>
      </w:r>
      <w:r w:rsidR="003A166C">
        <w:rPr>
          <w:rFonts w:eastAsia="ＭＳ 明朝" w:hint="eastAsia"/>
          <w:sz w:val="24"/>
          <w:szCs w:val="24"/>
        </w:rPr>
        <w:t>への給油時に灯油の漏洩があったことを電話で報告。また、消防本部及び</w:t>
      </w:r>
      <w:r w:rsidR="009E34DD" w:rsidRPr="003C4A8C">
        <w:rPr>
          <w:rFonts w:eastAsia="ＭＳ 明朝" w:hint="eastAsia"/>
          <w:sz w:val="24"/>
          <w:szCs w:val="24"/>
        </w:rPr>
        <w:t>岐阜県東濃</w:t>
      </w:r>
      <w:r w:rsidR="00154DA6">
        <w:rPr>
          <w:rFonts w:eastAsia="ＭＳ 明朝" w:hint="eastAsia"/>
          <w:sz w:val="24"/>
          <w:szCs w:val="24"/>
        </w:rPr>
        <w:t>県</w:t>
      </w:r>
      <w:r w:rsidR="007F631E">
        <w:rPr>
          <w:rFonts w:eastAsia="ＭＳ 明朝" w:hint="eastAsia"/>
          <w:sz w:val="24"/>
          <w:szCs w:val="24"/>
        </w:rPr>
        <w:t>事務所環境課</w:t>
      </w:r>
      <w:r w:rsidR="001D493D">
        <w:rPr>
          <w:rFonts w:eastAsia="ＭＳ 明朝" w:hint="eastAsia"/>
          <w:sz w:val="24"/>
          <w:szCs w:val="24"/>
        </w:rPr>
        <w:t>へ</w:t>
      </w:r>
      <w:r w:rsidR="003A166C">
        <w:rPr>
          <w:rFonts w:eastAsia="ＭＳ 明朝" w:hint="eastAsia"/>
          <w:sz w:val="24"/>
          <w:szCs w:val="24"/>
        </w:rPr>
        <w:t>、</w:t>
      </w:r>
      <w:r w:rsidR="001D493D">
        <w:rPr>
          <w:rFonts w:eastAsia="ＭＳ 明朝" w:hint="eastAsia"/>
          <w:sz w:val="24"/>
          <w:szCs w:val="24"/>
        </w:rPr>
        <w:t>灯油</w:t>
      </w:r>
      <w:r w:rsidR="009E34DD" w:rsidRPr="003C4A8C">
        <w:rPr>
          <w:rFonts w:eastAsia="ＭＳ 明朝" w:hint="eastAsia"/>
          <w:sz w:val="24"/>
          <w:szCs w:val="24"/>
        </w:rPr>
        <w:t>タンクへの給油時に灯油の漏洩があったことを電話で連絡。</w:t>
      </w:r>
      <w:r w:rsidR="00152B1F">
        <w:rPr>
          <w:rFonts w:eastAsia="ＭＳ 明朝" w:hint="eastAsia"/>
          <w:sz w:val="24"/>
          <w:szCs w:val="24"/>
        </w:rPr>
        <w:t>（</w:t>
      </w:r>
      <w:r w:rsidR="0067233F">
        <w:rPr>
          <w:rFonts w:eastAsia="ＭＳ 明朝" w:hint="eastAsia"/>
          <w:sz w:val="24"/>
          <w:szCs w:val="24"/>
        </w:rPr>
        <w:t>食育</w:t>
      </w:r>
      <w:r w:rsidR="0067233F">
        <w:rPr>
          <w:rFonts w:eastAsia="ＭＳ 明朝" w:hint="eastAsia"/>
          <w:sz w:val="24"/>
          <w:szCs w:val="24"/>
        </w:rPr>
        <w:lastRenderedPageBreak/>
        <w:t>センター</w:t>
      </w:r>
      <w:r w:rsidR="00152B1F">
        <w:rPr>
          <w:rFonts w:eastAsia="ＭＳ 明朝" w:hint="eastAsia"/>
          <w:sz w:val="24"/>
          <w:szCs w:val="24"/>
        </w:rPr>
        <w:t>業務主任</w:t>
      </w:r>
      <w:r w:rsidR="009E34DD" w:rsidRPr="003C4A8C">
        <w:rPr>
          <w:rFonts w:eastAsia="ＭＳ 明朝" w:hint="eastAsia"/>
          <w:sz w:val="24"/>
          <w:szCs w:val="24"/>
        </w:rPr>
        <w:t>→消防本部／</w:t>
      </w:r>
      <w:r w:rsidR="002D4E75">
        <w:rPr>
          <w:rFonts w:eastAsia="ＭＳ 明朝" w:hint="eastAsia"/>
          <w:sz w:val="24"/>
          <w:szCs w:val="24"/>
        </w:rPr>
        <w:t>外線</w:t>
      </w:r>
      <w:r w:rsidR="002D4E75">
        <w:rPr>
          <w:rFonts w:eastAsia="ＭＳ 明朝" w:hint="eastAsia"/>
          <w:sz w:val="24"/>
          <w:szCs w:val="24"/>
        </w:rPr>
        <w:t>22-9231</w:t>
      </w:r>
      <w:r w:rsidR="001D493D">
        <w:rPr>
          <w:rFonts w:eastAsia="ＭＳ 明朝" w:hint="eastAsia"/>
          <w:sz w:val="24"/>
          <w:szCs w:val="24"/>
        </w:rPr>
        <w:t>、東濃</w:t>
      </w:r>
      <w:r w:rsidR="00154DA6">
        <w:rPr>
          <w:rFonts w:eastAsia="ＭＳ 明朝" w:hint="eastAsia"/>
          <w:sz w:val="24"/>
          <w:szCs w:val="24"/>
        </w:rPr>
        <w:t>県</w:t>
      </w:r>
      <w:r w:rsidR="001D493D">
        <w:rPr>
          <w:rFonts w:eastAsia="ＭＳ 明朝" w:hint="eastAsia"/>
          <w:sz w:val="24"/>
          <w:szCs w:val="24"/>
        </w:rPr>
        <w:t>事務所</w:t>
      </w:r>
      <w:r w:rsidR="009E34DD" w:rsidRPr="003C4A8C">
        <w:rPr>
          <w:rFonts w:eastAsia="ＭＳ 明朝" w:hint="eastAsia"/>
          <w:sz w:val="24"/>
          <w:szCs w:val="24"/>
        </w:rPr>
        <w:t>環境課／外線</w:t>
      </w:r>
      <w:r w:rsidR="009E34DD" w:rsidRPr="003C4A8C">
        <w:rPr>
          <w:rFonts w:eastAsia="ＭＳ 明朝" w:hint="eastAsia"/>
          <w:sz w:val="24"/>
          <w:szCs w:val="24"/>
        </w:rPr>
        <w:t>23-1111</w:t>
      </w:r>
      <w:r w:rsidR="003A166C">
        <w:rPr>
          <w:rFonts w:eastAsia="ＭＳ 明朝" w:hint="eastAsia"/>
          <w:sz w:val="24"/>
          <w:szCs w:val="24"/>
        </w:rPr>
        <w:t>）</w:t>
      </w:r>
    </w:p>
    <w:p w14:paraId="16E5E853" w14:textId="77777777" w:rsidR="009E34DD" w:rsidRPr="003C4A8C" w:rsidRDefault="009E34DD" w:rsidP="009E34DD">
      <w:pPr>
        <w:ind w:left="240" w:hangingChars="100" w:hanging="240"/>
        <w:rPr>
          <w:rFonts w:eastAsia="ＭＳ 明朝"/>
          <w:sz w:val="24"/>
          <w:szCs w:val="24"/>
        </w:rPr>
      </w:pPr>
    </w:p>
    <w:p w14:paraId="16E5E854" w14:textId="77777777" w:rsidR="009E34DD" w:rsidRPr="003C4A8C" w:rsidRDefault="009E34DD" w:rsidP="009E34DD">
      <w:pPr>
        <w:rPr>
          <w:rFonts w:eastAsia="ＭＳ 明朝"/>
          <w:sz w:val="24"/>
          <w:szCs w:val="24"/>
        </w:rPr>
      </w:pPr>
      <w:r w:rsidRPr="003C4A8C">
        <w:rPr>
          <w:rFonts w:eastAsia="ＭＳ 明朝" w:hint="eastAsia"/>
          <w:sz w:val="24"/>
          <w:szCs w:val="24"/>
        </w:rPr>
        <w:t>○緊急事態予防策</w:t>
      </w:r>
    </w:p>
    <w:p w14:paraId="16E5E855" w14:textId="4277F30E" w:rsidR="009E34DD" w:rsidRPr="003C4A8C" w:rsidRDefault="009E34DD" w:rsidP="009E34DD">
      <w:pPr>
        <w:numPr>
          <w:ilvl w:val="0"/>
          <w:numId w:val="2"/>
        </w:numPr>
        <w:rPr>
          <w:rFonts w:eastAsia="ＭＳ 明朝"/>
          <w:sz w:val="24"/>
          <w:szCs w:val="24"/>
        </w:rPr>
      </w:pPr>
      <w:r w:rsidRPr="003C4A8C">
        <w:rPr>
          <w:rFonts w:eastAsia="ＭＳ 明朝" w:hint="eastAsia"/>
          <w:sz w:val="24"/>
          <w:szCs w:val="24"/>
        </w:rPr>
        <w:t>毎日２回（朝・夕）</w:t>
      </w:r>
      <w:r w:rsidR="00665ACC">
        <w:rPr>
          <w:rFonts w:eastAsia="ＭＳ 明朝" w:hint="eastAsia"/>
          <w:sz w:val="24"/>
          <w:szCs w:val="24"/>
        </w:rPr>
        <w:t>、管理委託業者</w:t>
      </w:r>
      <w:r w:rsidR="007F631E">
        <w:rPr>
          <w:rFonts w:eastAsia="ＭＳ 明朝" w:hint="eastAsia"/>
          <w:sz w:val="24"/>
          <w:szCs w:val="24"/>
        </w:rPr>
        <w:t>責任者</w:t>
      </w:r>
      <w:r w:rsidRPr="003C4A8C">
        <w:rPr>
          <w:rFonts w:eastAsia="ＭＳ 明朝" w:hint="eastAsia"/>
          <w:sz w:val="24"/>
          <w:szCs w:val="24"/>
        </w:rPr>
        <w:t>が油量計にて残油量を確認する。</w:t>
      </w:r>
    </w:p>
    <w:p w14:paraId="16E5E856" w14:textId="77777777" w:rsidR="009E34DD" w:rsidRPr="003C4A8C" w:rsidRDefault="007F631E" w:rsidP="009E34DD">
      <w:pPr>
        <w:numPr>
          <w:ilvl w:val="0"/>
          <w:numId w:val="2"/>
        </w:numPr>
        <w:rPr>
          <w:rFonts w:eastAsia="ＭＳ 明朝"/>
          <w:sz w:val="24"/>
          <w:szCs w:val="24"/>
        </w:rPr>
      </w:pPr>
      <w:r>
        <w:rPr>
          <w:rFonts w:eastAsia="ＭＳ 明朝" w:hint="eastAsia"/>
          <w:sz w:val="24"/>
          <w:szCs w:val="24"/>
        </w:rPr>
        <w:t>集中コントロールパネル</w:t>
      </w:r>
      <w:r w:rsidR="001D493D">
        <w:rPr>
          <w:rFonts w:eastAsia="ＭＳ 明朝" w:hint="eastAsia"/>
          <w:sz w:val="24"/>
          <w:szCs w:val="24"/>
        </w:rPr>
        <w:t>灯油</w:t>
      </w:r>
      <w:r>
        <w:rPr>
          <w:rFonts w:eastAsia="ＭＳ 明朝" w:hint="eastAsia"/>
          <w:sz w:val="24"/>
          <w:szCs w:val="24"/>
        </w:rPr>
        <w:t>残油量を毎日確認する</w:t>
      </w:r>
      <w:r w:rsidR="009E34DD" w:rsidRPr="003C4A8C">
        <w:rPr>
          <w:rFonts w:eastAsia="ＭＳ 明朝" w:hint="eastAsia"/>
          <w:sz w:val="24"/>
          <w:szCs w:val="24"/>
        </w:rPr>
        <w:t>。</w:t>
      </w:r>
    </w:p>
    <w:p w14:paraId="16E5E857" w14:textId="294A8CF6" w:rsidR="009E34DD" w:rsidRPr="003C4A8C" w:rsidRDefault="001D493D" w:rsidP="009E34DD">
      <w:pPr>
        <w:numPr>
          <w:ilvl w:val="0"/>
          <w:numId w:val="2"/>
        </w:numPr>
        <w:rPr>
          <w:rFonts w:eastAsia="ＭＳ 明朝"/>
          <w:sz w:val="24"/>
          <w:szCs w:val="24"/>
        </w:rPr>
      </w:pPr>
      <w:r>
        <w:rPr>
          <w:rFonts w:eastAsia="ＭＳ 明朝" w:hint="eastAsia"/>
          <w:sz w:val="24"/>
          <w:szCs w:val="24"/>
        </w:rPr>
        <w:t>灯油</w:t>
      </w:r>
      <w:r w:rsidR="009E34DD" w:rsidRPr="003C4A8C">
        <w:rPr>
          <w:rFonts w:eastAsia="ＭＳ 明朝" w:hint="eastAsia"/>
          <w:sz w:val="24"/>
          <w:szCs w:val="24"/>
        </w:rPr>
        <w:t>タンクへの給油時には、職員（</w:t>
      </w:r>
      <w:r w:rsidR="00665ACC">
        <w:rPr>
          <w:rFonts w:eastAsia="ＭＳ 明朝" w:hint="eastAsia"/>
          <w:sz w:val="24"/>
          <w:szCs w:val="24"/>
        </w:rPr>
        <w:t>管理</w:t>
      </w:r>
      <w:r w:rsidR="009E34DD" w:rsidRPr="003C4A8C">
        <w:rPr>
          <w:rFonts w:eastAsia="ＭＳ 明朝" w:hint="eastAsia"/>
          <w:sz w:val="24"/>
          <w:szCs w:val="24"/>
        </w:rPr>
        <w:t>委託業者を含む）が立会の上、安全を確認する。</w:t>
      </w:r>
    </w:p>
    <w:p w14:paraId="16E5E858" w14:textId="77777777" w:rsidR="009E34DD" w:rsidRPr="003C4A8C" w:rsidRDefault="009E34DD" w:rsidP="009E34DD">
      <w:pPr>
        <w:numPr>
          <w:ilvl w:val="0"/>
          <w:numId w:val="2"/>
        </w:numPr>
        <w:rPr>
          <w:rFonts w:eastAsia="ＭＳ 明朝"/>
          <w:sz w:val="24"/>
          <w:szCs w:val="24"/>
        </w:rPr>
      </w:pPr>
      <w:r w:rsidRPr="003C4A8C">
        <w:rPr>
          <w:rFonts w:eastAsia="ＭＳ 明朝" w:hint="eastAsia"/>
          <w:sz w:val="24"/>
          <w:szCs w:val="24"/>
        </w:rPr>
        <w:t>給油業者（ローリー運転手）に</w:t>
      </w:r>
      <w:r w:rsidRPr="00BA0DD3">
        <w:rPr>
          <w:rFonts w:eastAsia="ＭＳ 明朝" w:hint="eastAsia"/>
          <w:sz w:val="24"/>
          <w:szCs w:val="24"/>
        </w:rPr>
        <w:t>業務指示書</w:t>
      </w:r>
      <w:r w:rsidRPr="003C4A8C">
        <w:rPr>
          <w:rFonts w:eastAsia="ＭＳ 明朝" w:hint="eastAsia"/>
          <w:sz w:val="24"/>
          <w:szCs w:val="24"/>
        </w:rPr>
        <w:t>（別紙）を提示し、指示事項を遵守させる。</w:t>
      </w:r>
    </w:p>
    <w:p w14:paraId="16E5E859" w14:textId="77777777" w:rsidR="009E34DD" w:rsidRPr="003C4A8C" w:rsidRDefault="009E34DD" w:rsidP="009E34DD">
      <w:pPr>
        <w:rPr>
          <w:rFonts w:eastAsia="ＭＳ 明朝"/>
          <w:sz w:val="24"/>
          <w:szCs w:val="24"/>
        </w:rPr>
      </w:pPr>
    </w:p>
    <w:p w14:paraId="16E5E85C" w14:textId="77777777" w:rsidR="00C033D5" w:rsidRPr="00713A97" w:rsidRDefault="00C033D5">
      <w:bookmarkStart w:id="0" w:name="_GoBack"/>
      <w:bookmarkEnd w:id="0"/>
    </w:p>
    <w:sectPr w:rsidR="00C033D5" w:rsidRPr="00713A97" w:rsidSect="00DF0C19">
      <w:pgSz w:w="11907" w:h="16840" w:code="9"/>
      <w:pgMar w:top="1985" w:right="1418" w:bottom="1985" w:left="1701" w:header="278" w:footer="318" w:gutter="0"/>
      <w:cols w:space="425"/>
      <w:titlePg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7B651F" w14:textId="77777777" w:rsidR="00A55AB3" w:rsidRDefault="00A55AB3" w:rsidP="00F17DA9">
      <w:r>
        <w:separator/>
      </w:r>
    </w:p>
  </w:endnote>
  <w:endnote w:type="continuationSeparator" w:id="0">
    <w:p w14:paraId="316BB61F" w14:textId="77777777" w:rsidR="00A55AB3" w:rsidRDefault="00A55AB3" w:rsidP="00F17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0BC692" w14:textId="77777777" w:rsidR="00A55AB3" w:rsidRDefault="00A55AB3" w:rsidP="00F17DA9">
      <w:r>
        <w:separator/>
      </w:r>
    </w:p>
  </w:footnote>
  <w:footnote w:type="continuationSeparator" w:id="0">
    <w:p w14:paraId="77395864" w14:textId="77777777" w:rsidR="00A55AB3" w:rsidRDefault="00A55AB3" w:rsidP="00F17D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244C6"/>
    <w:multiLevelType w:val="hybridMultilevel"/>
    <w:tmpl w:val="7F2E69E0"/>
    <w:lvl w:ilvl="0" w:tplc="07C425B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6521A41"/>
    <w:multiLevelType w:val="hybridMultilevel"/>
    <w:tmpl w:val="F42AAD30"/>
    <w:lvl w:ilvl="0" w:tplc="1EDE821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95"/>
  <w:drawingGridVerticalSpacing w:val="12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4DD"/>
    <w:rsid w:val="000969A3"/>
    <w:rsid w:val="000E49AA"/>
    <w:rsid w:val="0010677E"/>
    <w:rsid w:val="00152B1F"/>
    <w:rsid w:val="00154DA6"/>
    <w:rsid w:val="00161362"/>
    <w:rsid w:val="00180E17"/>
    <w:rsid w:val="00192BE4"/>
    <w:rsid w:val="001A0F64"/>
    <w:rsid w:val="001D493D"/>
    <w:rsid w:val="001E4D31"/>
    <w:rsid w:val="001F5FCF"/>
    <w:rsid w:val="0025475A"/>
    <w:rsid w:val="00291149"/>
    <w:rsid w:val="002D4E75"/>
    <w:rsid w:val="00311AEB"/>
    <w:rsid w:val="003214DF"/>
    <w:rsid w:val="003732DF"/>
    <w:rsid w:val="003A166C"/>
    <w:rsid w:val="00514C3E"/>
    <w:rsid w:val="005C47F0"/>
    <w:rsid w:val="00665ACC"/>
    <w:rsid w:val="0067233F"/>
    <w:rsid w:val="00673494"/>
    <w:rsid w:val="006C3D3E"/>
    <w:rsid w:val="00713A97"/>
    <w:rsid w:val="00715375"/>
    <w:rsid w:val="00757A4E"/>
    <w:rsid w:val="00790A43"/>
    <w:rsid w:val="007F631E"/>
    <w:rsid w:val="00871B32"/>
    <w:rsid w:val="00906FBC"/>
    <w:rsid w:val="00976F36"/>
    <w:rsid w:val="009A30B7"/>
    <w:rsid w:val="009E34DD"/>
    <w:rsid w:val="00A446BE"/>
    <w:rsid w:val="00A55AB3"/>
    <w:rsid w:val="00B0182E"/>
    <w:rsid w:val="00B10A1D"/>
    <w:rsid w:val="00B42F60"/>
    <w:rsid w:val="00B511F2"/>
    <w:rsid w:val="00B5218A"/>
    <w:rsid w:val="00BA0DD3"/>
    <w:rsid w:val="00BE54CD"/>
    <w:rsid w:val="00C033D5"/>
    <w:rsid w:val="00CB3C6A"/>
    <w:rsid w:val="00D6660C"/>
    <w:rsid w:val="00DF0C19"/>
    <w:rsid w:val="00E00E48"/>
    <w:rsid w:val="00EA2CC8"/>
    <w:rsid w:val="00EC6333"/>
    <w:rsid w:val="00EC63E7"/>
    <w:rsid w:val="00F16CD1"/>
    <w:rsid w:val="00F17DA9"/>
    <w:rsid w:val="00F276D6"/>
    <w:rsid w:val="00F654A8"/>
    <w:rsid w:val="00F77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E5E837"/>
  <w15:docId w15:val="{19AB5F74-6749-42C0-8383-E1B58133E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4DD"/>
    <w:pPr>
      <w:widowControl w:val="0"/>
      <w:jc w:val="both"/>
    </w:pPr>
    <w:rPr>
      <w:rFonts w:ascii="Century" w:eastAsia="HG丸ｺﾞｼｯｸM-PRO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3D3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17D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17DA9"/>
    <w:rPr>
      <w:rFonts w:ascii="Century" w:eastAsia="HG丸ｺﾞｼｯｸM-PRO" w:hAnsi="Century" w:cs="Times New Roman"/>
      <w:sz w:val="22"/>
      <w:szCs w:val="20"/>
    </w:rPr>
  </w:style>
  <w:style w:type="paragraph" w:styleId="a6">
    <w:name w:val="footer"/>
    <w:basedOn w:val="a"/>
    <w:link w:val="a7"/>
    <w:uiPriority w:val="99"/>
    <w:unhideWhenUsed/>
    <w:rsid w:val="00F17D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17DA9"/>
    <w:rPr>
      <w:rFonts w:ascii="Century" w:eastAsia="HG丸ｺﾞｼｯｸM-PRO" w:hAnsi="Century" w:cs="Times New Roman"/>
      <w:sz w:val="22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17D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17DA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72DFE-B49E-4094-83B8-F177A406C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原　香織</dc:creator>
  <cp:lastModifiedBy>水野 彩子</cp:lastModifiedBy>
  <cp:revision>27</cp:revision>
  <cp:lastPrinted>2022-03-16T02:27:00Z</cp:lastPrinted>
  <dcterms:created xsi:type="dcterms:W3CDTF">2019-06-12T23:54:00Z</dcterms:created>
  <dcterms:modified xsi:type="dcterms:W3CDTF">2022-03-16T02:27:00Z</dcterms:modified>
</cp:coreProperties>
</file>