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3427" w:rsidRDefault="008E3427" w:rsidP="008E3427">
      <w:pPr>
        <w:snapToGrid w:val="0"/>
        <w:spacing w:line="323" w:lineRule="exact"/>
        <w:jc w:val="center"/>
        <w:rPr>
          <w:rFonts w:hAnsi="ＭＳ 明朝"/>
          <w:sz w:val="24"/>
          <w:szCs w:val="24"/>
        </w:rPr>
      </w:pPr>
      <w:r>
        <w:rPr>
          <w:rFonts w:hAnsi="ＭＳ 明朝" w:hint="eastAsia"/>
          <w:sz w:val="24"/>
          <w:szCs w:val="24"/>
        </w:rPr>
        <w:t>特　記　仕　様　書</w:t>
      </w:r>
    </w:p>
    <w:p w:rsidR="00FF0520" w:rsidRDefault="00FF0520" w:rsidP="00FF0520">
      <w:pPr>
        <w:snapToGrid w:val="0"/>
        <w:spacing w:line="323" w:lineRule="exact"/>
        <w:rPr>
          <w:rFonts w:hAnsi="ＭＳ 明朝"/>
          <w:sz w:val="24"/>
          <w:szCs w:val="24"/>
        </w:rPr>
      </w:pPr>
    </w:p>
    <w:p w:rsidR="00B937E6" w:rsidRDefault="008E3427" w:rsidP="00B937E6">
      <w:pPr>
        <w:snapToGrid w:val="0"/>
        <w:spacing w:line="323" w:lineRule="exact"/>
        <w:rPr>
          <w:rFonts w:hAnsi="ＭＳ 明朝"/>
          <w:sz w:val="24"/>
          <w:szCs w:val="24"/>
        </w:rPr>
      </w:pPr>
      <w:r>
        <w:rPr>
          <w:rFonts w:hAnsi="ＭＳ 明朝" w:hint="eastAsia"/>
          <w:sz w:val="24"/>
          <w:szCs w:val="24"/>
        </w:rPr>
        <w:t xml:space="preserve">１　</w:t>
      </w:r>
      <w:r>
        <w:rPr>
          <w:rFonts w:hAnsi="ＭＳ 明朝" w:hint="eastAsia"/>
          <w:spacing w:val="0"/>
          <w:sz w:val="24"/>
          <w:szCs w:val="24"/>
        </w:rPr>
        <w:t>工事番号</w:t>
      </w:r>
    </w:p>
    <w:p w:rsidR="008E3427" w:rsidRPr="00692AA9" w:rsidRDefault="002B59E5" w:rsidP="00B937E6">
      <w:pPr>
        <w:snapToGrid w:val="0"/>
        <w:spacing w:line="323" w:lineRule="exact"/>
        <w:ind w:firstLineChars="300" w:firstLine="720"/>
        <w:rPr>
          <w:rFonts w:hAnsi="ＭＳ 明朝"/>
          <w:sz w:val="24"/>
          <w:szCs w:val="24"/>
        </w:rPr>
      </w:pPr>
      <w:r>
        <w:rPr>
          <w:rFonts w:hAnsi="ＭＳ 明朝" w:hint="eastAsia"/>
          <w:spacing w:val="0"/>
          <w:sz w:val="24"/>
          <w:szCs w:val="24"/>
        </w:rPr>
        <w:t xml:space="preserve">修　</w:t>
      </w:r>
      <w:r w:rsidR="00B24DB9">
        <w:rPr>
          <w:rFonts w:hAnsi="ＭＳ 明朝" w:hint="eastAsia"/>
          <w:spacing w:val="0"/>
          <w:sz w:val="24"/>
          <w:szCs w:val="24"/>
        </w:rPr>
        <w:t>第１</w:t>
      </w:r>
      <w:r w:rsidR="00F13673" w:rsidRPr="00F13673">
        <w:rPr>
          <w:rFonts w:hAnsi="ＭＳ 明朝" w:hint="eastAsia"/>
          <w:spacing w:val="0"/>
          <w:sz w:val="24"/>
          <w:szCs w:val="24"/>
        </w:rPr>
        <w:t>号</w:t>
      </w:r>
    </w:p>
    <w:p w:rsidR="00F13673" w:rsidRDefault="008E3427" w:rsidP="00F13673">
      <w:pPr>
        <w:snapToGrid w:val="0"/>
        <w:spacing w:line="323" w:lineRule="exact"/>
        <w:rPr>
          <w:rFonts w:hAnsi="ＭＳ 明朝"/>
          <w:sz w:val="24"/>
          <w:szCs w:val="24"/>
        </w:rPr>
      </w:pPr>
      <w:r>
        <w:rPr>
          <w:rFonts w:hAnsi="ＭＳ 明朝" w:hint="eastAsia"/>
          <w:sz w:val="24"/>
          <w:szCs w:val="24"/>
        </w:rPr>
        <w:t xml:space="preserve">２　</w:t>
      </w:r>
      <w:r>
        <w:rPr>
          <w:rFonts w:hAnsi="ＭＳ 明朝" w:hint="eastAsia"/>
          <w:spacing w:val="0"/>
          <w:sz w:val="24"/>
          <w:szCs w:val="24"/>
        </w:rPr>
        <w:t>工事名</w:t>
      </w:r>
    </w:p>
    <w:p w:rsidR="00B937E6" w:rsidRPr="00142899" w:rsidRDefault="002B59E5" w:rsidP="00F13673">
      <w:pPr>
        <w:snapToGrid w:val="0"/>
        <w:spacing w:line="323" w:lineRule="exact"/>
        <w:ind w:firstLineChars="300" w:firstLine="738"/>
        <w:rPr>
          <w:rFonts w:hAnsi="ＭＳ 明朝"/>
          <w:sz w:val="24"/>
          <w:szCs w:val="24"/>
        </w:rPr>
      </w:pPr>
      <w:r>
        <w:rPr>
          <w:rFonts w:hAnsi="ＭＳ 明朝" w:hint="eastAsia"/>
          <w:sz w:val="24"/>
          <w:szCs w:val="24"/>
        </w:rPr>
        <w:t>旭ケ丘第２団</w:t>
      </w:r>
      <w:r w:rsidRPr="00142899">
        <w:rPr>
          <w:rFonts w:hAnsi="ＭＳ 明朝" w:hint="eastAsia"/>
          <w:sz w:val="24"/>
          <w:szCs w:val="24"/>
        </w:rPr>
        <w:t>地</w:t>
      </w:r>
      <w:r w:rsidR="008A4D9D" w:rsidRPr="00142899">
        <w:rPr>
          <w:rFonts w:hAnsi="ＭＳ 明朝" w:hint="eastAsia"/>
          <w:sz w:val="24"/>
          <w:szCs w:val="24"/>
        </w:rPr>
        <w:t>12</w:t>
      </w:r>
      <w:r w:rsidR="00B72BB3" w:rsidRPr="00142899">
        <w:rPr>
          <w:rFonts w:hAnsi="ＭＳ 明朝" w:hint="eastAsia"/>
          <w:sz w:val="24"/>
          <w:szCs w:val="24"/>
        </w:rPr>
        <w:t>棟</w:t>
      </w:r>
      <w:r w:rsidR="008A4D9D" w:rsidRPr="00142899">
        <w:rPr>
          <w:rFonts w:hAnsi="ＭＳ 明朝" w:hint="eastAsia"/>
          <w:sz w:val="24"/>
          <w:szCs w:val="24"/>
        </w:rPr>
        <w:t>70</w:t>
      </w:r>
      <w:r w:rsidR="00B24DB9" w:rsidRPr="00142899">
        <w:rPr>
          <w:rFonts w:hAnsi="ＭＳ 明朝" w:hint="eastAsia"/>
          <w:sz w:val="24"/>
          <w:szCs w:val="24"/>
        </w:rPr>
        <w:t>号室及び</w:t>
      </w:r>
      <w:r w:rsidR="00142899" w:rsidRPr="00142899">
        <w:rPr>
          <w:rFonts w:hAnsi="ＭＳ 明朝" w:hint="eastAsia"/>
          <w:sz w:val="24"/>
          <w:szCs w:val="24"/>
        </w:rPr>
        <w:t>13</w:t>
      </w:r>
      <w:r w:rsidR="00B72BB3" w:rsidRPr="00142899">
        <w:rPr>
          <w:rFonts w:hAnsi="ＭＳ 明朝" w:hint="eastAsia"/>
          <w:sz w:val="24"/>
          <w:szCs w:val="24"/>
        </w:rPr>
        <w:t>棟</w:t>
      </w:r>
      <w:r w:rsidR="00142899" w:rsidRPr="00142899">
        <w:rPr>
          <w:rFonts w:hAnsi="ＭＳ 明朝" w:hint="eastAsia"/>
          <w:sz w:val="24"/>
          <w:szCs w:val="24"/>
        </w:rPr>
        <w:t>71</w:t>
      </w:r>
      <w:r w:rsidR="00B72BB3" w:rsidRPr="00142899">
        <w:rPr>
          <w:rFonts w:hAnsi="ＭＳ 明朝" w:hint="eastAsia"/>
          <w:sz w:val="24"/>
          <w:szCs w:val="24"/>
        </w:rPr>
        <w:t>号室退去修繕</w:t>
      </w:r>
    </w:p>
    <w:p w:rsidR="00B937E6" w:rsidRPr="00142899" w:rsidRDefault="008E3427" w:rsidP="00B937E6">
      <w:pPr>
        <w:snapToGrid w:val="0"/>
        <w:spacing w:line="323" w:lineRule="exact"/>
        <w:rPr>
          <w:rFonts w:hAnsi="ＭＳ 明朝"/>
          <w:sz w:val="24"/>
          <w:szCs w:val="24"/>
        </w:rPr>
      </w:pPr>
      <w:r w:rsidRPr="00142899">
        <w:rPr>
          <w:rFonts w:hAnsi="ＭＳ 明朝" w:hint="eastAsia"/>
          <w:sz w:val="24"/>
          <w:szCs w:val="24"/>
        </w:rPr>
        <w:t xml:space="preserve">３　</w:t>
      </w:r>
      <w:r w:rsidRPr="00142899">
        <w:rPr>
          <w:rFonts w:hAnsi="ＭＳ 明朝" w:hint="eastAsia"/>
          <w:spacing w:val="0"/>
          <w:sz w:val="24"/>
          <w:szCs w:val="24"/>
        </w:rPr>
        <w:t>工事場所</w:t>
      </w:r>
      <w:bookmarkStart w:id="0" w:name="_GoBack"/>
      <w:bookmarkEnd w:id="0"/>
    </w:p>
    <w:p w:rsidR="008E3427" w:rsidRPr="00142899" w:rsidRDefault="002B59E5" w:rsidP="00B937E6">
      <w:pPr>
        <w:snapToGrid w:val="0"/>
        <w:spacing w:line="323" w:lineRule="exact"/>
        <w:ind w:firstLineChars="300" w:firstLine="738"/>
        <w:rPr>
          <w:rFonts w:hAnsi="ＭＳ 明朝"/>
          <w:sz w:val="24"/>
          <w:szCs w:val="24"/>
        </w:rPr>
      </w:pPr>
      <w:r w:rsidRPr="00142899">
        <w:rPr>
          <w:rFonts w:hAnsi="ＭＳ 明朝" w:hint="eastAsia"/>
          <w:sz w:val="24"/>
          <w:szCs w:val="24"/>
        </w:rPr>
        <w:t>多治見市旭ケ丘８丁目29番地の</w:t>
      </w:r>
      <w:r w:rsidR="008A4D9D" w:rsidRPr="00142899">
        <w:rPr>
          <w:rFonts w:hAnsi="ＭＳ 明朝" w:hint="eastAsia"/>
          <w:sz w:val="24"/>
          <w:szCs w:val="24"/>
        </w:rPr>
        <w:t>91</w:t>
      </w:r>
      <w:r w:rsidR="00F13673" w:rsidRPr="00142899">
        <w:rPr>
          <w:rFonts w:hAnsi="ＭＳ 明朝" w:hint="eastAsia"/>
          <w:sz w:val="24"/>
          <w:szCs w:val="24"/>
        </w:rPr>
        <w:t>地内</w:t>
      </w:r>
    </w:p>
    <w:p w:rsidR="00D15504" w:rsidRPr="00142899" w:rsidRDefault="008E3427" w:rsidP="00D15504">
      <w:pPr>
        <w:snapToGrid w:val="0"/>
        <w:spacing w:line="323" w:lineRule="exact"/>
        <w:rPr>
          <w:rFonts w:hAnsi="ＭＳ 明朝"/>
          <w:spacing w:val="0"/>
          <w:sz w:val="24"/>
          <w:szCs w:val="24"/>
        </w:rPr>
      </w:pPr>
      <w:r w:rsidRPr="00142899">
        <w:rPr>
          <w:rFonts w:hAnsi="ＭＳ 明朝" w:hint="eastAsia"/>
          <w:spacing w:val="0"/>
          <w:sz w:val="24"/>
          <w:szCs w:val="24"/>
        </w:rPr>
        <w:t>４　工事概要</w:t>
      </w:r>
    </w:p>
    <w:p w:rsidR="00F13673" w:rsidRPr="002B59E5" w:rsidRDefault="001F3640" w:rsidP="00F13673">
      <w:pPr>
        <w:snapToGrid w:val="0"/>
        <w:spacing w:line="323" w:lineRule="exact"/>
        <w:ind w:left="492" w:hangingChars="200" w:hanging="492"/>
        <w:rPr>
          <w:rFonts w:hAnsi="ＭＳ 明朝"/>
          <w:sz w:val="24"/>
          <w:szCs w:val="24"/>
        </w:rPr>
      </w:pPr>
      <w:r w:rsidRPr="00142899">
        <w:rPr>
          <w:rFonts w:hAnsi="ＭＳ 明朝" w:hint="eastAsia"/>
          <w:sz w:val="24"/>
          <w:szCs w:val="24"/>
        </w:rPr>
        <w:t xml:space="preserve">　　　</w:t>
      </w:r>
      <w:r w:rsidR="002B59E5" w:rsidRPr="00142899">
        <w:rPr>
          <w:rFonts w:hAnsi="ＭＳ 明朝" w:hint="eastAsia"/>
          <w:sz w:val="24"/>
          <w:szCs w:val="24"/>
        </w:rPr>
        <w:t>旭ケ丘第２団地</w:t>
      </w:r>
      <w:r w:rsidR="008A4D9D" w:rsidRPr="00142899">
        <w:rPr>
          <w:rFonts w:hAnsi="ＭＳ 明朝" w:hint="eastAsia"/>
          <w:sz w:val="24"/>
          <w:szCs w:val="24"/>
        </w:rPr>
        <w:t>12</w:t>
      </w:r>
      <w:r w:rsidR="002B59E5" w:rsidRPr="00142899">
        <w:rPr>
          <w:rFonts w:hAnsi="ＭＳ 明朝" w:hint="eastAsia"/>
          <w:sz w:val="24"/>
          <w:szCs w:val="24"/>
        </w:rPr>
        <w:t>棟</w:t>
      </w:r>
      <w:r w:rsidR="008A4D9D" w:rsidRPr="00142899">
        <w:rPr>
          <w:rFonts w:hAnsi="ＭＳ 明朝" w:hint="eastAsia"/>
          <w:sz w:val="24"/>
          <w:szCs w:val="24"/>
        </w:rPr>
        <w:t>70</w:t>
      </w:r>
      <w:r w:rsidR="00B24DB9" w:rsidRPr="00142899">
        <w:rPr>
          <w:rFonts w:hAnsi="ＭＳ 明朝" w:hint="eastAsia"/>
          <w:sz w:val="24"/>
          <w:szCs w:val="24"/>
        </w:rPr>
        <w:t>号室及び</w:t>
      </w:r>
      <w:r w:rsidR="00142899" w:rsidRPr="00142899">
        <w:rPr>
          <w:rFonts w:hAnsi="ＭＳ 明朝" w:hint="eastAsia"/>
          <w:sz w:val="24"/>
          <w:szCs w:val="24"/>
        </w:rPr>
        <w:t>13</w:t>
      </w:r>
      <w:r w:rsidR="002B59E5" w:rsidRPr="00142899">
        <w:rPr>
          <w:rFonts w:hAnsi="ＭＳ 明朝" w:hint="eastAsia"/>
          <w:sz w:val="24"/>
          <w:szCs w:val="24"/>
        </w:rPr>
        <w:t>棟</w:t>
      </w:r>
      <w:r w:rsidR="00142899" w:rsidRPr="00142899">
        <w:rPr>
          <w:rFonts w:hAnsi="ＭＳ 明朝" w:hint="eastAsia"/>
          <w:sz w:val="24"/>
          <w:szCs w:val="24"/>
        </w:rPr>
        <w:t>71</w:t>
      </w:r>
      <w:r w:rsidR="002B59E5" w:rsidRPr="00142899">
        <w:rPr>
          <w:rFonts w:hAnsi="ＭＳ 明朝" w:hint="eastAsia"/>
          <w:sz w:val="24"/>
          <w:szCs w:val="24"/>
        </w:rPr>
        <w:t>号室において、</w:t>
      </w:r>
      <w:r w:rsidR="002B59E5">
        <w:rPr>
          <w:rFonts w:hAnsi="ＭＳ 明朝" w:hint="eastAsia"/>
          <w:sz w:val="24"/>
          <w:szCs w:val="24"/>
        </w:rPr>
        <w:t>退去に係る修繕を行うもの</w:t>
      </w:r>
    </w:p>
    <w:p w:rsidR="001F3640" w:rsidRPr="002B59E5" w:rsidRDefault="002B59E5" w:rsidP="002B59E5">
      <w:pPr>
        <w:pStyle w:val="a9"/>
        <w:numPr>
          <w:ilvl w:val="0"/>
          <w:numId w:val="1"/>
        </w:numPr>
        <w:snapToGrid w:val="0"/>
        <w:spacing w:line="323" w:lineRule="exact"/>
        <w:ind w:leftChars="0"/>
        <w:rPr>
          <w:rFonts w:hAnsi="ＭＳ 明朝"/>
          <w:sz w:val="24"/>
          <w:szCs w:val="24"/>
        </w:rPr>
      </w:pPr>
      <w:r>
        <w:rPr>
          <w:rFonts w:hAnsi="ＭＳ 明朝" w:hint="eastAsia"/>
          <w:sz w:val="24"/>
          <w:szCs w:val="24"/>
        </w:rPr>
        <w:t xml:space="preserve">　退去修繕</w:t>
      </w:r>
      <w:r w:rsidR="00F13673" w:rsidRPr="002B59E5">
        <w:rPr>
          <w:rFonts w:hAnsi="ＭＳ 明朝" w:hint="eastAsia"/>
          <w:sz w:val="24"/>
          <w:szCs w:val="24"/>
        </w:rPr>
        <w:t xml:space="preserve">　一式</w:t>
      </w:r>
    </w:p>
    <w:p w:rsidR="00E5121C" w:rsidRPr="00C33642" w:rsidRDefault="007F39EB" w:rsidP="001F3640">
      <w:pPr>
        <w:snapToGrid w:val="0"/>
        <w:spacing w:line="323" w:lineRule="exact"/>
        <w:rPr>
          <w:rFonts w:hAnsi="ＭＳ 明朝"/>
          <w:sz w:val="24"/>
          <w:szCs w:val="24"/>
        </w:rPr>
      </w:pPr>
      <w:r>
        <w:rPr>
          <w:rFonts w:hAnsi="ＭＳ 明朝" w:hint="eastAsia"/>
          <w:sz w:val="24"/>
          <w:szCs w:val="24"/>
        </w:rPr>
        <w:t>５</w:t>
      </w:r>
      <w:r w:rsidR="008E3427">
        <w:rPr>
          <w:rFonts w:hAnsi="ＭＳ 明朝" w:hint="eastAsia"/>
          <w:sz w:val="24"/>
          <w:szCs w:val="24"/>
        </w:rPr>
        <w:t xml:space="preserve">　一般事項</w:t>
      </w:r>
    </w:p>
    <w:p w:rsidR="0062009A" w:rsidRDefault="00AE23F8" w:rsidP="0062009A">
      <w:pPr>
        <w:snapToGrid w:val="0"/>
        <w:spacing w:line="323" w:lineRule="exact"/>
        <w:ind w:leftChars="60" w:left="493" w:hangingChars="150" w:hanging="369"/>
        <w:rPr>
          <w:rFonts w:hAnsi="ＭＳ 明朝"/>
          <w:sz w:val="24"/>
          <w:szCs w:val="24"/>
        </w:rPr>
      </w:pPr>
      <w:r>
        <w:rPr>
          <w:rFonts w:hAnsi="ＭＳ 明朝" w:hint="eastAsia"/>
          <w:sz w:val="24"/>
          <w:szCs w:val="24"/>
        </w:rPr>
        <w:t xml:space="preserve">(1)　</w:t>
      </w:r>
      <w:r w:rsidR="00D9152A">
        <w:rPr>
          <w:rFonts w:hAnsi="ＭＳ 明朝" w:hint="eastAsia"/>
          <w:sz w:val="24"/>
          <w:szCs w:val="24"/>
        </w:rPr>
        <w:t>設計図書</w:t>
      </w:r>
      <w:r w:rsidR="008E3427">
        <w:rPr>
          <w:rFonts w:hAnsi="ＭＳ 明朝" w:hint="eastAsia"/>
          <w:sz w:val="24"/>
          <w:szCs w:val="24"/>
        </w:rPr>
        <w:t>に記載されていない事項は、国土交通省大臣官房官庁営繕部監修による次に掲げる図書（以下</w:t>
      </w:r>
      <w:r w:rsidR="00D9152A">
        <w:rPr>
          <w:rFonts w:hAnsi="ＭＳ 明朝" w:hint="eastAsia"/>
          <w:sz w:val="24"/>
          <w:szCs w:val="24"/>
        </w:rPr>
        <w:t>「</w:t>
      </w:r>
      <w:r w:rsidR="008E3427">
        <w:rPr>
          <w:rFonts w:hAnsi="ＭＳ 明朝" w:hint="eastAsia"/>
          <w:sz w:val="24"/>
          <w:szCs w:val="24"/>
        </w:rPr>
        <w:t>標準仕様書</w:t>
      </w:r>
      <w:r w:rsidR="00D9152A">
        <w:rPr>
          <w:rFonts w:hAnsi="ＭＳ 明朝" w:hint="eastAsia"/>
          <w:sz w:val="24"/>
          <w:szCs w:val="24"/>
        </w:rPr>
        <w:t>」</w:t>
      </w:r>
      <w:r w:rsidR="008E3427">
        <w:rPr>
          <w:rFonts w:hAnsi="ＭＳ 明朝" w:hint="eastAsia"/>
          <w:sz w:val="24"/>
          <w:szCs w:val="24"/>
        </w:rPr>
        <w:t>という。）を適用する</w:t>
      </w:r>
      <w:r w:rsidR="00D9152A">
        <w:rPr>
          <w:rFonts w:hAnsi="ＭＳ 明朝" w:hint="eastAsia"/>
          <w:sz w:val="24"/>
          <w:szCs w:val="24"/>
        </w:rPr>
        <w:t>。</w:t>
      </w:r>
    </w:p>
    <w:p w:rsidR="0062009A" w:rsidRDefault="009410F7" w:rsidP="0062009A">
      <w:pPr>
        <w:snapToGrid w:val="0"/>
        <w:spacing w:line="323" w:lineRule="exact"/>
        <w:ind w:firstLineChars="200" w:firstLine="492"/>
        <w:rPr>
          <w:rFonts w:hAnsi="ＭＳ 明朝"/>
          <w:sz w:val="24"/>
          <w:szCs w:val="24"/>
        </w:rPr>
      </w:pPr>
      <w:r w:rsidRPr="009410F7">
        <w:rPr>
          <w:rFonts w:hAnsi="ＭＳ 明朝" w:hint="eastAsia"/>
          <w:sz w:val="24"/>
          <w:szCs w:val="24"/>
        </w:rPr>
        <w:t>①　公共建築工事標準仕様書</w:t>
      </w:r>
    </w:p>
    <w:p w:rsidR="0062009A" w:rsidRDefault="009410F7" w:rsidP="0062009A">
      <w:pPr>
        <w:snapToGrid w:val="0"/>
        <w:spacing w:line="323" w:lineRule="exact"/>
        <w:ind w:firstLineChars="300" w:firstLine="738"/>
        <w:rPr>
          <w:rFonts w:hAnsi="ＭＳ 明朝"/>
          <w:sz w:val="24"/>
          <w:szCs w:val="24"/>
        </w:rPr>
      </w:pPr>
      <w:r w:rsidRPr="009410F7">
        <w:rPr>
          <w:rFonts w:hAnsi="ＭＳ 明朝" w:hint="eastAsia"/>
          <w:sz w:val="24"/>
          <w:szCs w:val="24"/>
        </w:rPr>
        <w:t>（建築工事編</w:t>
      </w:r>
      <w:r w:rsidR="00776FB7">
        <w:rPr>
          <w:rFonts w:hAnsi="ＭＳ 明朝" w:hint="eastAsia"/>
          <w:sz w:val="24"/>
          <w:szCs w:val="24"/>
        </w:rPr>
        <w:t>、</w:t>
      </w:r>
      <w:r w:rsidR="00776FB7" w:rsidRPr="009410F7">
        <w:rPr>
          <w:rFonts w:hAnsi="ＭＳ 明朝" w:hint="eastAsia"/>
          <w:sz w:val="24"/>
          <w:szCs w:val="24"/>
        </w:rPr>
        <w:t>電気設備工事編</w:t>
      </w:r>
      <w:r w:rsidR="00776FB7">
        <w:rPr>
          <w:rFonts w:hAnsi="ＭＳ 明朝" w:hint="eastAsia"/>
          <w:sz w:val="24"/>
          <w:szCs w:val="24"/>
        </w:rPr>
        <w:t>、機械</w:t>
      </w:r>
      <w:r w:rsidR="00776FB7" w:rsidRPr="009410F7">
        <w:rPr>
          <w:rFonts w:hAnsi="ＭＳ 明朝" w:hint="eastAsia"/>
          <w:sz w:val="24"/>
          <w:szCs w:val="24"/>
        </w:rPr>
        <w:t>設備工事編</w:t>
      </w:r>
      <w:r w:rsidR="00BE4168">
        <w:rPr>
          <w:rFonts w:hAnsi="ＭＳ 明朝" w:hint="eastAsia"/>
          <w:sz w:val="24"/>
          <w:szCs w:val="24"/>
        </w:rPr>
        <w:t>）（</w:t>
      </w:r>
      <w:r w:rsidR="001D26F7">
        <w:rPr>
          <w:rFonts w:hAnsi="ＭＳ 明朝" w:hint="eastAsia"/>
          <w:sz w:val="24"/>
          <w:szCs w:val="24"/>
        </w:rPr>
        <w:t>最新版</w:t>
      </w:r>
      <w:r w:rsidRPr="009410F7">
        <w:rPr>
          <w:rFonts w:hAnsi="ＭＳ 明朝" w:hint="eastAsia"/>
          <w:sz w:val="24"/>
          <w:szCs w:val="24"/>
        </w:rPr>
        <w:t>）</w:t>
      </w:r>
    </w:p>
    <w:p w:rsidR="0062009A" w:rsidRDefault="00776FB7" w:rsidP="0062009A">
      <w:pPr>
        <w:snapToGrid w:val="0"/>
        <w:spacing w:line="323" w:lineRule="exact"/>
        <w:ind w:firstLineChars="200" w:firstLine="492"/>
        <w:rPr>
          <w:rFonts w:hAnsi="ＭＳ 明朝"/>
          <w:sz w:val="24"/>
          <w:szCs w:val="24"/>
        </w:rPr>
      </w:pPr>
      <w:r>
        <w:rPr>
          <w:rFonts w:hAnsi="ＭＳ 明朝" w:hint="eastAsia"/>
          <w:sz w:val="24"/>
          <w:szCs w:val="24"/>
        </w:rPr>
        <w:t xml:space="preserve">②　</w:t>
      </w:r>
      <w:r w:rsidR="009410F7" w:rsidRPr="009410F7">
        <w:rPr>
          <w:rFonts w:hAnsi="ＭＳ 明朝" w:hint="eastAsia"/>
          <w:sz w:val="24"/>
          <w:szCs w:val="24"/>
        </w:rPr>
        <w:t>公共建築改修工事標準仕様書</w:t>
      </w:r>
    </w:p>
    <w:p w:rsidR="0062009A" w:rsidRDefault="00BE4168" w:rsidP="0062009A">
      <w:pPr>
        <w:snapToGrid w:val="0"/>
        <w:spacing w:line="323" w:lineRule="exact"/>
        <w:ind w:firstLineChars="300" w:firstLine="738"/>
        <w:rPr>
          <w:rFonts w:hAnsi="ＭＳ 明朝"/>
          <w:sz w:val="24"/>
          <w:szCs w:val="24"/>
        </w:rPr>
      </w:pPr>
      <w:r>
        <w:rPr>
          <w:rFonts w:hAnsi="ＭＳ 明朝" w:hint="eastAsia"/>
          <w:sz w:val="24"/>
          <w:szCs w:val="24"/>
        </w:rPr>
        <w:t>（建築工事編、電気設備工事編、機械設備工事編）（</w:t>
      </w:r>
      <w:r w:rsidR="001D26F7">
        <w:rPr>
          <w:rFonts w:hAnsi="ＭＳ 明朝" w:hint="eastAsia"/>
          <w:sz w:val="24"/>
          <w:szCs w:val="24"/>
        </w:rPr>
        <w:t>最新版</w:t>
      </w:r>
      <w:r w:rsidR="00E5121C">
        <w:rPr>
          <w:rFonts w:hAnsi="ＭＳ 明朝" w:hint="eastAsia"/>
          <w:sz w:val="24"/>
          <w:szCs w:val="24"/>
        </w:rPr>
        <w:t>）</w:t>
      </w:r>
    </w:p>
    <w:p w:rsidR="009410F7" w:rsidRDefault="00776FB7" w:rsidP="0062009A">
      <w:pPr>
        <w:snapToGrid w:val="0"/>
        <w:spacing w:line="323" w:lineRule="exact"/>
        <w:ind w:firstLineChars="200" w:firstLine="492"/>
        <w:rPr>
          <w:rFonts w:hAnsi="ＭＳ 明朝"/>
          <w:sz w:val="24"/>
          <w:szCs w:val="24"/>
        </w:rPr>
      </w:pPr>
      <w:r>
        <w:rPr>
          <w:rFonts w:hAnsi="ＭＳ 明朝" w:hint="eastAsia"/>
          <w:sz w:val="24"/>
          <w:szCs w:val="24"/>
        </w:rPr>
        <w:t>③</w:t>
      </w:r>
      <w:r w:rsidR="00BE4168">
        <w:rPr>
          <w:rFonts w:hAnsi="ＭＳ 明朝" w:hint="eastAsia"/>
          <w:sz w:val="24"/>
          <w:szCs w:val="24"/>
        </w:rPr>
        <w:t xml:space="preserve">　建築物解体工事共通仕様書（</w:t>
      </w:r>
      <w:r w:rsidR="001D26F7">
        <w:rPr>
          <w:rFonts w:hAnsi="ＭＳ 明朝" w:hint="eastAsia"/>
          <w:sz w:val="24"/>
          <w:szCs w:val="24"/>
        </w:rPr>
        <w:t>最新版</w:t>
      </w:r>
      <w:r w:rsidR="009410F7" w:rsidRPr="009410F7">
        <w:rPr>
          <w:rFonts w:hAnsi="ＭＳ 明朝" w:hint="eastAsia"/>
          <w:sz w:val="24"/>
          <w:szCs w:val="24"/>
        </w:rPr>
        <w:t>）</w:t>
      </w:r>
    </w:p>
    <w:p w:rsidR="0062009A" w:rsidRDefault="008E3427" w:rsidP="0062009A">
      <w:pPr>
        <w:snapToGrid w:val="0"/>
        <w:spacing w:line="323" w:lineRule="exact"/>
        <w:ind w:leftChars="60" w:left="493" w:hangingChars="150" w:hanging="369"/>
        <w:rPr>
          <w:rFonts w:hAnsi="ＭＳ 明朝"/>
          <w:sz w:val="24"/>
          <w:szCs w:val="24"/>
        </w:rPr>
      </w:pPr>
      <w:r>
        <w:rPr>
          <w:rFonts w:hAnsi="ＭＳ 明朝" w:hint="eastAsia"/>
          <w:sz w:val="24"/>
          <w:szCs w:val="24"/>
        </w:rPr>
        <w:t xml:space="preserve">(2)　</w:t>
      </w:r>
      <w:r w:rsidR="002661F5">
        <w:rPr>
          <w:rFonts w:hAnsi="ＭＳ 明朝" w:hint="eastAsia"/>
          <w:sz w:val="24"/>
          <w:szCs w:val="24"/>
        </w:rPr>
        <w:t>全ての</w:t>
      </w:r>
      <w:r>
        <w:rPr>
          <w:rFonts w:hAnsi="ＭＳ 明朝" w:hint="eastAsia"/>
          <w:sz w:val="24"/>
          <w:szCs w:val="24"/>
        </w:rPr>
        <w:t>設計図書</w:t>
      </w:r>
      <w:r w:rsidR="002661F5">
        <w:rPr>
          <w:rFonts w:hAnsi="ＭＳ 明朝" w:hint="eastAsia"/>
          <w:sz w:val="24"/>
          <w:szCs w:val="24"/>
        </w:rPr>
        <w:t>は、相互に補完する。ただし、設計図書間に相違がある場合</w:t>
      </w:r>
      <w:r w:rsidR="0001616F">
        <w:rPr>
          <w:rFonts w:hAnsi="ＭＳ 明朝" w:hint="eastAsia"/>
          <w:sz w:val="24"/>
          <w:szCs w:val="24"/>
        </w:rPr>
        <w:t>の適用の優先順位は</w:t>
      </w:r>
      <w:r w:rsidR="002661F5">
        <w:rPr>
          <w:rFonts w:hAnsi="ＭＳ 明朝" w:hint="eastAsia"/>
          <w:sz w:val="24"/>
          <w:szCs w:val="24"/>
        </w:rPr>
        <w:t>、次の</w:t>
      </w:r>
      <w:r w:rsidR="0001616F">
        <w:rPr>
          <w:rFonts w:hAnsi="ＭＳ 明朝" w:hint="eastAsia"/>
          <w:sz w:val="24"/>
          <w:szCs w:val="24"/>
        </w:rPr>
        <w:t>順番のとおりとし、監督員の承諾又はその指示による。</w:t>
      </w:r>
    </w:p>
    <w:p w:rsidR="0062009A" w:rsidRDefault="008E3427" w:rsidP="0062009A">
      <w:pPr>
        <w:snapToGrid w:val="0"/>
        <w:spacing w:line="323" w:lineRule="exact"/>
        <w:ind w:firstLineChars="200" w:firstLine="492"/>
        <w:rPr>
          <w:rFonts w:hAnsi="ＭＳ 明朝"/>
          <w:sz w:val="24"/>
          <w:szCs w:val="24"/>
        </w:rPr>
      </w:pPr>
      <w:r>
        <w:rPr>
          <w:rFonts w:hAnsi="ＭＳ 明朝" w:hint="eastAsia"/>
          <w:sz w:val="24"/>
          <w:szCs w:val="24"/>
        </w:rPr>
        <w:t>①　質問回答書</w:t>
      </w:r>
      <w:r w:rsidR="00776FB7">
        <w:rPr>
          <w:rFonts w:hAnsi="ＭＳ 明朝" w:hint="eastAsia"/>
          <w:sz w:val="24"/>
          <w:szCs w:val="24"/>
        </w:rPr>
        <w:t xml:space="preserve">　　　　</w:t>
      </w:r>
      <w:r>
        <w:rPr>
          <w:rFonts w:hAnsi="ＭＳ 明朝" w:hint="eastAsia"/>
          <w:sz w:val="24"/>
          <w:szCs w:val="24"/>
        </w:rPr>
        <w:t xml:space="preserve">④　</w:t>
      </w:r>
      <w:r w:rsidR="00D9152A">
        <w:rPr>
          <w:rFonts w:hAnsi="ＭＳ 明朝" w:hint="eastAsia"/>
          <w:sz w:val="24"/>
          <w:szCs w:val="24"/>
        </w:rPr>
        <w:t>工事設計書「参考数量」</w:t>
      </w:r>
    </w:p>
    <w:p w:rsidR="0062009A" w:rsidRDefault="00E5121C" w:rsidP="0062009A">
      <w:pPr>
        <w:snapToGrid w:val="0"/>
        <w:spacing w:line="323" w:lineRule="exact"/>
        <w:ind w:firstLineChars="200" w:firstLine="492"/>
        <w:rPr>
          <w:rFonts w:hAnsi="ＭＳ 明朝"/>
          <w:sz w:val="24"/>
          <w:szCs w:val="24"/>
        </w:rPr>
      </w:pPr>
      <w:r>
        <w:rPr>
          <w:rFonts w:hAnsi="ＭＳ 明朝" w:hint="eastAsia"/>
          <w:sz w:val="24"/>
          <w:szCs w:val="24"/>
        </w:rPr>
        <w:t xml:space="preserve">②　特記仕様書　　</w:t>
      </w:r>
      <w:r w:rsidR="00D9152A">
        <w:rPr>
          <w:rFonts w:hAnsi="ＭＳ 明朝" w:hint="eastAsia"/>
          <w:sz w:val="24"/>
          <w:szCs w:val="24"/>
        </w:rPr>
        <w:t xml:space="preserve">　　</w:t>
      </w:r>
      <w:r w:rsidR="00EE6EC5">
        <w:rPr>
          <w:rFonts w:hAnsi="ＭＳ 明朝" w:hint="eastAsia"/>
          <w:sz w:val="24"/>
          <w:szCs w:val="24"/>
        </w:rPr>
        <w:t>⑤　標準仕様書</w:t>
      </w:r>
    </w:p>
    <w:p w:rsidR="00E5121C" w:rsidRDefault="00E5121C" w:rsidP="0062009A">
      <w:pPr>
        <w:snapToGrid w:val="0"/>
        <w:spacing w:line="323" w:lineRule="exact"/>
        <w:ind w:firstLineChars="200" w:firstLine="492"/>
        <w:rPr>
          <w:rFonts w:hAnsi="ＭＳ 明朝"/>
          <w:sz w:val="24"/>
          <w:szCs w:val="24"/>
        </w:rPr>
      </w:pPr>
      <w:r>
        <w:rPr>
          <w:rFonts w:hAnsi="ＭＳ 明朝" w:hint="eastAsia"/>
          <w:sz w:val="24"/>
          <w:szCs w:val="24"/>
        </w:rPr>
        <w:t>③　図面</w:t>
      </w:r>
      <w:r w:rsidR="00776FB7">
        <w:rPr>
          <w:rFonts w:hAnsi="ＭＳ 明朝" w:hint="eastAsia"/>
          <w:sz w:val="24"/>
          <w:szCs w:val="24"/>
        </w:rPr>
        <w:t xml:space="preserve">　　　</w:t>
      </w:r>
      <w:r>
        <w:rPr>
          <w:rFonts w:hAnsi="ＭＳ 明朝" w:hint="eastAsia"/>
          <w:sz w:val="24"/>
          <w:szCs w:val="24"/>
        </w:rPr>
        <w:t xml:space="preserve">　　　　</w:t>
      </w:r>
      <w:r w:rsidR="008E3427">
        <w:rPr>
          <w:rFonts w:hAnsi="ＭＳ 明朝" w:hint="eastAsia"/>
          <w:sz w:val="24"/>
          <w:szCs w:val="24"/>
        </w:rPr>
        <w:t>⑥　公共規格及びこれに準ずる規格</w:t>
      </w:r>
    </w:p>
    <w:p w:rsidR="006822E5" w:rsidRDefault="008E3427" w:rsidP="006822E5">
      <w:pPr>
        <w:snapToGrid w:val="0"/>
        <w:spacing w:line="323" w:lineRule="exact"/>
        <w:ind w:leftChars="60" w:left="493" w:hangingChars="150" w:hanging="369"/>
        <w:rPr>
          <w:rFonts w:hAnsi="ＭＳ 明朝"/>
          <w:sz w:val="24"/>
          <w:szCs w:val="24"/>
        </w:rPr>
      </w:pPr>
      <w:r>
        <w:rPr>
          <w:rFonts w:hAnsi="ＭＳ 明朝" w:hint="eastAsia"/>
          <w:sz w:val="24"/>
          <w:szCs w:val="24"/>
        </w:rPr>
        <w:t>(3)</w:t>
      </w:r>
      <w:r w:rsidR="002661F5">
        <w:rPr>
          <w:rFonts w:hAnsi="ＭＳ 明朝" w:hint="eastAsia"/>
          <w:sz w:val="24"/>
          <w:szCs w:val="24"/>
        </w:rPr>
        <w:t xml:space="preserve">　設計図書に定められた</w:t>
      </w:r>
      <w:r>
        <w:rPr>
          <w:rFonts w:hAnsi="ＭＳ 明朝" w:hint="eastAsia"/>
          <w:sz w:val="24"/>
          <w:szCs w:val="24"/>
        </w:rPr>
        <w:t>内容に</w:t>
      </w:r>
      <w:r w:rsidR="002661F5">
        <w:rPr>
          <w:rFonts w:hAnsi="ＭＳ 明朝" w:hint="eastAsia"/>
          <w:sz w:val="24"/>
          <w:szCs w:val="24"/>
        </w:rPr>
        <w:t>疑義が生じた場合又は現場の納まり、取合い等の関係で、設計図書によることが困難若しくは不都合が生じた場合は、</w:t>
      </w:r>
      <w:r>
        <w:rPr>
          <w:rFonts w:hAnsi="ＭＳ 明朝" w:hint="eastAsia"/>
          <w:sz w:val="24"/>
          <w:szCs w:val="24"/>
        </w:rPr>
        <w:t>監督員と協議し</w:t>
      </w:r>
      <w:r w:rsidR="0001616F">
        <w:rPr>
          <w:rFonts w:hAnsi="ＭＳ 明朝" w:hint="eastAsia"/>
          <w:sz w:val="24"/>
          <w:szCs w:val="24"/>
        </w:rPr>
        <w:t>、承諾又は</w:t>
      </w:r>
      <w:r>
        <w:rPr>
          <w:rFonts w:hAnsi="ＭＳ 明朝" w:hint="eastAsia"/>
          <w:sz w:val="24"/>
          <w:szCs w:val="24"/>
        </w:rPr>
        <w:t>その指示による。</w:t>
      </w:r>
    </w:p>
    <w:p w:rsidR="00D15504" w:rsidRDefault="00CE79FC" w:rsidP="00F13673">
      <w:pPr>
        <w:snapToGrid w:val="0"/>
        <w:spacing w:line="323" w:lineRule="exact"/>
        <w:ind w:leftChars="60" w:left="493" w:hangingChars="150" w:hanging="369"/>
        <w:rPr>
          <w:rFonts w:hAnsi="ＭＳ 明朝"/>
          <w:sz w:val="24"/>
          <w:szCs w:val="24"/>
        </w:rPr>
      </w:pPr>
      <w:r>
        <w:rPr>
          <w:rFonts w:hAnsi="ＭＳ 明朝" w:hint="eastAsia"/>
          <w:sz w:val="24"/>
          <w:szCs w:val="24"/>
        </w:rPr>
        <w:t>(4)</w:t>
      </w:r>
      <w:r w:rsidR="00954A02">
        <w:rPr>
          <w:rFonts w:hAnsi="ＭＳ 明朝" w:hint="eastAsia"/>
          <w:sz w:val="24"/>
          <w:szCs w:val="24"/>
        </w:rPr>
        <w:t xml:space="preserve">　官公署</w:t>
      </w:r>
      <w:r>
        <w:rPr>
          <w:rFonts w:hAnsi="ＭＳ 明朝" w:hint="eastAsia"/>
          <w:sz w:val="24"/>
          <w:szCs w:val="24"/>
        </w:rPr>
        <w:t>その他</w:t>
      </w:r>
      <w:r w:rsidR="00954A02">
        <w:rPr>
          <w:rFonts w:hAnsi="ＭＳ 明朝" w:hint="eastAsia"/>
          <w:sz w:val="24"/>
          <w:szCs w:val="24"/>
        </w:rPr>
        <w:t>への関係機関へ</w:t>
      </w:r>
      <w:r>
        <w:rPr>
          <w:rFonts w:hAnsi="ＭＳ 明朝" w:hint="eastAsia"/>
          <w:sz w:val="24"/>
          <w:szCs w:val="24"/>
        </w:rPr>
        <w:t>の</w:t>
      </w:r>
      <w:r w:rsidR="00954A02">
        <w:rPr>
          <w:rFonts w:hAnsi="ＭＳ 明朝" w:hint="eastAsia"/>
          <w:sz w:val="24"/>
          <w:szCs w:val="24"/>
        </w:rPr>
        <w:t>届出手続等</w:t>
      </w:r>
      <w:r>
        <w:rPr>
          <w:rFonts w:hAnsi="ＭＳ 明朝" w:hint="eastAsia"/>
          <w:sz w:val="24"/>
          <w:szCs w:val="24"/>
        </w:rPr>
        <w:t>ついて</w:t>
      </w:r>
      <w:r w:rsidR="00954A02">
        <w:rPr>
          <w:rFonts w:hAnsi="ＭＳ 明朝" w:hint="eastAsia"/>
          <w:sz w:val="24"/>
          <w:szCs w:val="24"/>
        </w:rPr>
        <w:t>、当該工事に必要な諸届、諸手続きは遅滞なく受注者において行う</w:t>
      </w:r>
      <w:r>
        <w:rPr>
          <w:rFonts w:hAnsi="ＭＳ 明朝" w:hint="eastAsia"/>
          <w:sz w:val="24"/>
          <w:szCs w:val="24"/>
        </w:rPr>
        <w:t>。</w:t>
      </w:r>
    </w:p>
    <w:p w:rsidR="00C33642" w:rsidRPr="00C33642" w:rsidRDefault="00C33642" w:rsidP="00C33642">
      <w:pPr>
        <w:wordWrap w:val="0"/>
        <w:snapToGrid w:val="0"/>
        <w:spacing w:line="323" w:lineRule="exact"/>
        <w:rPr>
          <w:rFonts w:hAnsi="ＭＳ 明朝"/>
          <w:sz w:val="24"/>
          <w:szCs w:val="24"/>
        </w:rPr>
      </w:pPr>
      <w:r w:rsidRPr="00C33642">
        <w:rPr>
          <w:rFonts w:hAnsi="ＭＳ 明朝" w:hint="eastAsia"/>
          <w:sz w:val="24"/>
          <w:szCs w:val="24"/>
        </w:rPr>
        <w:t>６　建設副産物の処理及び処分</w:t>
      </w:r>
    </w:p>
    <w:p w:rsidR="00F86A70" w:rsidRDefault="00C33642" w:rsidP="00F86A70">
      <w:pPr>
        <w:wordWrap w:val="0"/>
        <w:snapToGrid w:val="0"/>
        <w:spacing w:line="323" w:lineRule="exact"/>
        <w:ind w:leftChars="50" w:left="472" w:hangingChars="150" w:hanging="369"/>
        <w:rPr>
          <w:rFonts w:hAnsi="ＭＳ 明朝"/>
          <w:sz w:val="24"/>
          <w:szCs w:val="24"/>
        </w:rPr>
      </w:pPr>
      <w:r w:rsidRPr="00C33642">
        <w:rPr>
          <w:rFonts w:hAnsi="ＭＳ 明朝" w:hint="eastAsia"/>
          <w:sz w:val="24"/>
          <w:szCs w:val="24"/>
        </w:rPr>
        <w:t>(1)　建設副産物の処理については、リサイクルを原則とし「廃棄物の処理及び清掃に関する法律」</w:t>
      </w:r>
      <w:r w:rsidR="00954A02">
        <w:rPr>
          <w:rFonts w:hAnsi="ＭＳ 明朝" w:hint="eastAsia"/>
          <w:sz w:val="24"/>
          <w:szCs w:val="24"/>
        </w:rPr>
        <w:t>、</w:t>
      </w:r>
      <w:r w:rsidRPr="00C33642">
        <w:rPr>
          <w:rFonts w:hAnsi="ＭＳ 明朝" w:hint="eastAsia"/>
          <w:sz w:val="24"/>
          <w:szCs w:val="24"/>
        </w:rPr>
        <w:t>「再生資源の利用の促進に関する法律」</w:t>
      </w:r>
      <w:r w:rsidR="00954A02">
        <w:rPr>
          <w:rFonts w:hAnsi="ＭＳ 明朝" w:hint="eastAsia"/>
          <w:sz w:val="24"/>
          <w:szCs w:val="24"/>
        </w:rPr>
        <w:t>、</w:t>
      </w:r>
      <w:r w:rsidRPr="00C33642">
        <w:rPr>
          <w:rFonts w:hAnsi="ＭＳ 明朝" w:hint="eastAsia"/>
          <w:sz w:val="24"/>
          <w:szCs w:val="24"/>
        </w:rPr>
        <w:t>「建設副産物適正処理推進要綱」</w:t>
      </w:r>
      <w:r w:rsidR="00954A02">
        <w:rPr>
          <w:rFonts w:hAnsi="ＭＳ 明朝" w:hint="eastAsia"/>
          <w:sz w:val="24"/>
          <w:szCs w:val="24"/>
        </w:rPr>
        <w:t>及び</w:t>
      </w:r>
      <w:r w:rsidRPr="00C33642">
        <w:rPr>
          <w:rFonts w:hAnsi="ＭＳ 明朝" w:hint="eastAsia"/>
          <w:sz w:val="24"/>
          <w:szCs w:val="24"/>
        </w:rPr>
        <w:t>「岐阜県建設副産物有効利用及び適正処理実施要綱」の規定を厳守し</w:t>
      </w:r>
      <w:r w:rsidR="00103996">
        <w:rPr>
          <w:rFonts w:hAnsi="ＭＳ 明朝" w:hint="eastAsia"/>
          <w:sz w:val="24"/>
          <w:szCs w:val="24"/>
        </w:rPr>
        <w:t>、適正に行う</w:t>
      </w:r>
      <w:r w:rsidRPr="00C33642">
        <w:rPr>
          <w:rFonts w:hAnsi="ＭＳ 明朝" w:hint="eastAsia"/>
          <w:sz w:val="24"/>
          <w:szCs w:val="24"/>
        </w:rPr>
        <w:t>。</w:t>
      </w:r>
    </w:p>
    <w:p w:rsidR="00C33642" w:rsidRPr="00C33642" w:rsidRDefault="00230558" w:rsidP="00F86A70">
      <w:pPr>
        <w:wordWrap w:val="0"/>
        <w:snapToGrid w:val="0"/>
        <w:spacing w:line="323" w:lineRule="exact"/>
        <w:ind w:leftChars="50" w:left="472" w:hangingChars="150" w:hanging="369"/>
        <w:rPr>
          <w:rFonts w:hAnsi="ＭＳ 明朝"/>
          <w:sz w:val="24"/>
          <w:szCs w:val="24"/>
        </w:rPr>
      </w:pPr>
      <w:r>
        <w:rPr>
          <w:rFonts w:hAnsi="ＭＳ 明朝" w:hint="eastAsia"/>
          <w:sz w:val="24"/>
          <w:szCs w:val="24"/>
        </w:rPr>
        <w:t>(</w:t>
      </w:r>
      <w:r w:rsidR="00F86A70">
        <w:rPr>
          <w:rFonts w:hAnsi="ＭＳ 明朝"/>
          <w:sz w:val="24"/>
          <w:szCs w:val="24"/>
        </w:rPr>
        <w:t>2</w:t>
      </w:r>
      <w:r w:rsidR="00C33642" w:rsidRPr="00C33642">
        <w:rPr>
          <w:rFonts w:hAnsi="ＭＳ 明朝" w:hint="eastAsia"/>
          <w:sz w:val="24"/>
          <w:szCs w:val="24"/>
        </w:rPr>
        <w:t>)</w:t>
      </w:r>
      <w:r w:rsidR="00103996">
        <w:rPr>
          <w:rFonts w:hAnsi="ＭＳ 明朝" w:hint="eastAsia"/>
          <w:sz w:val="24"/>
          <w:szCs w:val="24"/>
        </w:rPr>
        <w:t xml:space="preserve">　原則、三の倉センター及び大畑センターへの持込は行わない</w:t>
      </w:r>
      <w:r w:rsidR="00C33642" w:rsidRPr="00C33642">
        <w:rPr>
          <w:rFonts w:hAnsi="ＭＳ 明朝" w:hint="eastAsia"/>
          <w:sz w:val="24"/>
          <w:szCs w:val="24"/>
        </w:rPr>
        <w:t>。</w:t>
      </w:r>
    </w:p>
    <w:p w:rsidR="008E3427" w:rsidRDefault="00230558" w:rsidP="0027660E">
      <w:pPr>
        <w:wordWrap w:val="0"/>
        <w:snapToGrid w:val="0"/>
        <w:spacing w:line="323" w:lineRule="exact"/>
        <w:rPr>
          <w:rFonts w:hAnsi="ＭＳ 明朝"/>
          <w:sz w:val="24"/>
          <w:szCs w:val="24"/>
        </w:rPr>
      </w:pPr>
      <w:r>
        <w:rPr>
          <w:rFonts w:hAnsi="ＭＳ 明朝" w:hint="eastAsia"/>
          <w:sz w:val="24"/>
          <w:szCs w:val="24"/>
        </w:rPr>
        <w:t>７</w:t>
      </w:r>
      <w:r w:rsidR="008E3427">
        <w:rPr>
          <w:rFonts w:hAnsi="ＭＳ 明朝" w:hint="eastAsia"/>
          <w:sz w:val="24"/>
          <w:szCs w:val="24"/>
        </w:rPr>
        <w:t xml:space="preserve">　建築材料</w:t>
      </w:r>
    </w:p>
    <w:p w:rsidR="00E5121C" w:rsidRDefault="00F86A70" w:rsidP="00E5121C">
      <w:pPr>
        <w:snapToGrid w:val="0"/>
        <w:spacing w:line="323" w:lineRule="exact"/>
        <w:ind w:leftChars="250" w:left="515" w:firstLineChars="100" w:firstLine="246"/>
        <w:rPr>
          <w:rFonts w:hAnsi="ＭＳ 明朝"/>
          <w:sz w:val="24"/>
          <w:szCs w:val="24"/>
        </w:rPr>
      </w:pPr>
      <w:r>
        <w:rPr>
          <w:rFonts w:hAnsi="ＭＳ 明朝" w:hint="eastAsia"/>
          <w:sz w:val="24"/>
          <w:szCs w:val="24"/>
        </w:rPr>
        <w:t>当該工事に使用する</w:t>
      </w:r>
      <w:r w:rsidR="00566A2A" w:rsidRPr="00566A2A">
        <w:rPr>
          <w:rFonts w:hAnsi="ＭＳ 明朝" w:hint="eastAsia"/>
          <w:sz w:val="24"/>
          <w:szCs w:val="24"/>
        </w:rPr>
        <w:t>材料は、設計図書に規定する同等のものと</w:t>
      </w:r>
      <w:r w:rsidR="00103996">
        <w:rPr>
          <w:rFonts w:hAnsi="ＭＳ 明朝" w:hint="eastAsia"/>
          <w:sz w:val="24"/>
          <w:szCs w:val="24"/>
        </w:rPr>
        <w:t>する</w:t>
      </w:r>
      <w:r w:rsidR="00566A2A" w:rsidRPr="00566A2A">
        <w:rPr>
          <w:rFonts w:hAnsi="ＭＳ 明朝" w:hint="eastAsia"/>
          <w:sz w:val="24"/>
          <w:szCs w:val="24"/>
        </w:rPr>
        <w:t>。</w:t>
      </w:r>
      <w:r>
        <w:rPr>
          <w:rFonts w:hAnsi="ＭＳ 明朝" w:hint="eastAsia"/>
          <w:sz w:val="24"/>
          <w:szCs w:val="24"/>
        </w:rPr>
        <w:t>また、設計図書に規定されていない</w:t>
      </w:r>
      <w:r w:rsidR="008E3427">
        <w:rPr>
          <w:rFonts w:hAnsi="ＭＳ 明朝" w:hint="eastAsia"/>
          <w:sz w:val="24"/>
          <w:szCs w:val="24"/>
        </w:rPr>
        <w:t>材料については「国等による環境物品等</w:t>
      </w:r>
      <w:r w:rsidR="008E3427">
        <w:rPr>
          <w:rFonts w:hAnsi="ＭＳ 明朝" w:hint="eastAsia"/>
          <w:sz w:val="24"/>
          <w:szCs w:val="24"/>
        </w:rPr>
        <w:lastRenderedPageBreak/>
        <w:t>の調達の推進等に関する法律（グリーン購入</w:t>
      </w:r>
      <w:r w:rsidR="00103996">
        <w:rPr>
          <w:rFonts w:hAnsi="ＭＳ 明朝" w:hint="eastAsia"/>
          <w:sz w:val="24"/>
          <w:szCs w:val="24"/>
        </w:rPr>
        <w:t>法）」に規定されている調達品目をできる限り使用するよう努める</w:t>
      </w:r>
      <w:r w:rsidR="008E3427">
        <w:rPr>
          <w:rFonts w:hAnsi="ＭＳ 明朝" w:hint="eastAsia"/>
          <w:sz w:val="24"/>
          <w:szCs w:val="24"/>
        </w:rPr>
        <w:t>。</w:t>
      </w:r>
    </w:p>
    <w:p w:rsidR="008E3427" w:rsidRDefault="00230558" w:rsidP="00E5121C">
      <w:pPr>
        <w:wordWrap w:val="0"/>
        <w:snapToGrid w:val="0"/>
        <w:spacing w:line="323" w:lineRule="exact"/>
        <w:rPr>
          <w:rFonts w:hAnsi="ＭＳ 明朝"/>
          <w:sz w:val="24"/>
          <w:szCs w:val="24"/>
        </w:rPr>
      </w:pPr>
      <w:r>
        <w:rPr>
          <w:rFonts w:hAnsi="ＭＳ 明朝" w:hint="eastAsia"/>
          <w:sz w:val="24"/>
          <w:szCs w:val="24"/>
        </w:rPr>
        <w:t>８</w:t>
      </w:r>
      <w:r w:rsidR="008E3427">
        <w:rPr>
          <w:rFonts w:hAnsi="ＭＳ 明朝" w:hint="eastAsia"/>
          <w:sz w:val="24"/>
          <w:szCs w:val="24"/>
        </w:rPr>
        <w:t xml:space="preserve">　環境保全</w:t>
      </w:r>
    </w:p>
    <w:p w:rsidR="00E5121C" w:rsidRDefault="008E3427" w:rsidP="00E5121C">
      <w:pPr>
        <w:snapToGrid w:val="0"/>
        <w:spacing w:line="323" w:lineRule="exact"/>
        <w:ind w:leftChars="250" w:left="515" w:firstLineChars="100" w:firstLine="246"/>
        <w:rPr>
          <w:rFonts w:hAnsi="ＭＳ 明朝"/>
          <w:sz w:val="24"/>
          <w:szCs w:val="24"/>
        </w:rPr>
      </w:pPr>
      <w:r>
        <w:rPr>
          <w:rFonts w:hAnsi="ＭＳ 明朝" w:hint="eastAsia"/>
          <w:sz w:val="24"/>
          <w:szCs w:val="24"/>
        </w:rPr>
        <w:t>当該工事に使用</w:t>
      </w:r>
      <w:r w:rsidR="00103996">
        <w:rPr>
          <w:rFonts w:hAnsi="ＭＳ 明朝" w:hint="eastAsia"/>
          <w:sz w:val="24"/>
          <w:szCs w:val="24"/>
        </w:rPr>
        <w:t>する建設機械は、低騒音、低振動、環境対策型建設機械を使用する</w:t>
      </w:r>
      <w:r>
        <w:rPr>
          <w:rFonts w:hAnsi="ＭＳ 明朝" w:hint="eastAsia"/>
          <w:sz w:val="24"/>
          <w:szCs w:val="24"/>
        </w:rPr>
        <w:t>。</w:t>
      </w:r>
    </w:p>
    <w:p w:rsidR="008E3427" w:rsidRDefault="00230558" w:rsidP="00E5121C">
      <w:pPr>
        <w:wordWrap w:val="0"/>
        <w:snapToGrid w:val="0"/>
        <w:spacing w:line="323" w:lineRule="exact"/>
        <w:rPr>
          <w:rFonts w:hAnsi="ＭＳ 明朝"/>
          <w:sz w:val="24"/>
          <w:szCs w:val="24"/>
        </w:rPr>
      </w:pPr>
      <w:r>
        <w:rPr>
          <w:rFonts w:hAnsi="ＭＳ 明朝" w:hint="eastAsia"/>
          <w:sz w:val="24"/>
          <w:szCs w:val="24"/>
        </w:rPr>
        <w:t>９</w:t>
      </w:r>
      <w:r w:rsidR="008E3427">
        <w:rPr>
          <w:rFonts w:hAnsi="ＭＳ 明朝" w:hint="eastAsia"/>
          <w:sz w:val="24"/>
          <w:szCs w:val="24"/>
        </w:rPr>
        <w:t xml:space="preserve">　動力用水費</w:t>
      </w:r>
    </w:p>
    <w:p w:rsidR="00E5121C" w:rsidRPr="007F39EB" w:rsidRDefault="008E3427" w:rsidP="00E5121C">
      <w:pPr>
        <w:snapToGrid w:val="0"/>
        <w:spacing w:line="323" w:lineRule="exact"/>
        <w:ind w:leftChars="250" w:left="515" w:firstLineChars="100" w:firstLine="246"/>
        <w:rPr>
          <w:rFonts w:hAnsi="ＭＳ 明朝"/>
          <w:sz w:val="24"/>
          <w:szCs w:val="24"/>
        </w:rPr>
      </w:pPr>
      <w:r>
        <w:rPr>
          <w:rFonts w:hAnsi="ＭＳ 明朝" w:hint="eastAsia"/>
          <w:sz w:val="24"/>
          <w:szCs w:val="24"/>
        </w:rPr>
        <w:t>当該工</w:t>
      </w:r>
      <w:r w:rsidR="00103996">
        <w:rPr>
          <w:rFonts w:hAnsi="ＭＳ 明朝" w:hint="eastAsia"/>
          <w:sz w:val="24"/>
          <w:szCs w:val="24"/>
        </w:rPr>
        <w:t>事に係る電力、水等の動力用水費については、受注者の負担とする</w:t>
      </w:r>
      <w:r>
        <w:rPr>
          <w:rFonts w:hAnsi="ＭＳ 明朝" w:hint="eastAsia"/>
          <w:sz w:val="24"/>
          <w:szCs w:val="24"/>
        </w:rPr>
        <w:t>。なお、施設の電力及び水を使用する場合には、使用場所、使用期間、使用料の支払方</w:t>
      </w:r>
      <w:r w:rsidR="00103996">
        <w:rPr>
          <w:rFonts w:hAnsi="ＭＳ 明朝" w:hint="eastAsia"/>
          <w:sz w:val="24"/>
          <w:szCs w:val="24"/>
        </w:rPr>
        <w:t>法等について、施設管理者と十分協議し承諾を受けてから使用する</w:t>
      </w:r>
      <w:r>
        <w:rPr>
          <w:rFonts w:hAnsi="ＭＳ 明朝" w:hint="eastAsia"/>
          <w:sz w:val="24"/>
          <w:szCs w:val="24"/>
        </w:rPr>
        <w:t>。</w:t>
      </w:r>
    </w:p>
    <w:p w:rsidR="008E3427" w:rsidRDefault="00700E20" w:rsidP="00E5121C">
      <w:pPr>
        <w:wordWrap w:val="0"/>
        <w:snapToGrid w:val="0"/>
        <w:spacing w:line="323" w:lineRule="exact"/>
        <w:rPr>
          <w:rFonts w:hAnsi="ＭＳ 明朝"/>
          <w:sz w:val="24"/>
          <w:szCs w:val="24"/>
        </w:rPr>
      </w:pPr>
      <w:r>
        <w:rPr>
          <w:rFonts w:hAnsi="ＭＳ 明朝" w:hint="eastAsia"/>
          <w:sz w:val="24"/>
          <w:szCs w:val="24"/>
        </w:rPr>
        <w:t>1</w:t>
      </w:r>
      <w:r w:rsidR="00230558">
        <w:rPr>
          <w:rFonts w:hAnsi="ＭＳ 明朝" w:hint="eastAsia"/>
          <w:sz w:val="24"/>
          <w:szCs w:val="24"/>
        </w:rPr>
        <w:t>0</w:t>
      </w:r>
      <w:r w:rsidR="008E3427">
        <w:rPr>
          <w:rFonts w:hAnsi="ＭＳ 明朝" w:hint="eastAsia"/>
          <w:sz w:val="24"/>
          <w:szCs w:val="24"/>
        </w:rPr>
        <w:t xml:space="preserve">　安全確保</w:t>
      </w:r>
    </w:p>
    <w:p w:rsidR="00D16D52" w:rsidRDefault="00103996" w:rsidP="00D16D52">
      <w:pPr>
        <w:snapToGrid w:val="0"/>
        <w:spacing w:line="323" w:lineRule="exact"/>
        <w:ind w:leftChars="250" w:left="515" w:firstLineChars="100" w:firstLine="246"/>
        <w:rPr>
          <w:rFonts w:hAnsi="ＭＳ 明朝"/>
          <w:sz w:val="24"/>
          <w:szCs w:val="24"/>
        </w:rPr>
      </w:pPr>
      <w:r>
        <w:rPr>
          <w:rFonts w:hAnsi="ＭＳ 明朝" w:hint="eastAsia"/>
          <w:sz w:val="24"/>
          <w:szCs w:val="24"/>
        </w:rPr>
        <w:t>法令に基づく安全対策等を施し、事故防止に十分注意する</w:t>
      </w:r>
      <w:r w:rsidR="008E3427">
        <w:rPr>
          <w:rFonts w:hAnsi="ＭＳ 明朝" w:hint="eastAsia"/>
          <w:sz w:val="24"/>
          <w:szCs w:val="24"/>
        </w:rPr>
        <w:t>。</w:t>
      </w:r>
    </w:p>
    <w:p w:rsidR="00FB54E3" w:rsidRDefault="00700E20" w:rsidP="00D16D52">
      <w:pPr>
        <w:wordWrap w:val="0"/>
        <w:snapToGrid w:val="0"/>
        <w:spacing w:line="323" w:lineRule="exact"/>
        <w:rPr>
          <w:rFonts w:hAnsi="ＭＳ 明朝"/>
          <w:sz w:val="24"/>
          <w:szCs w:val="24"/>
        </w:rPr>
      </w:pPr>
      <w:r>
        <w:rPr>
          <w:rFonts w:hAnsi="ＭＳ 明朝" w:hint="eastAsia"/>
          <w:sz w:val="24"/>
          <w:szCs w:val="24"/>
        </w:rPr>
        <w:t>1</w:t>
      </w:r>
      <w:r w:rsidR="00230558">
        <w:rPr>
          <w:rFonts w:hAnsi="ＭＳ 明朝" w:hint="eastAsia"/>
          <w:sz w:val="24"/>
          <w:szCs w:val="24"/>
        </w:rPr>
        <w:t>1</w:t>
      </w:r>
      <w:r w:rsidR="00F86A70">
        <w:rPr>
          <w:rFonts w:hAnsi="ＭＳ 明朝" w:hint="eastAsia"/>
          <w:sz w:val="24"/>
          <w:szCs w:val="24"/>
        </w:rPr>
        <w:t xml:space="preserve">　作業日程等</w:t>
      </w:r>
    </w:p>
    <w:p w:rsidR="00D16D52" w:rsidRDefault="008E3427" w:rsidP="00D16D52">
      <w:pPr>
        <w:snapToGrid w:val="0"/>
        <w:spacing w:line="323" w:lineRule="exact"/>
        <w:ind w:leftChars="250" w:left="515" w:firstLineChars="100" w:firstLine="246"/>
        <w:rPr>
          <w:rFonts w:hAnsi="ＭＳ 明朝"/>
          <w:sz w:val="24"/>
          <w:szCs w:val="24"/>
        </w:rPr>
      </w:pPr>
      <w:r>
        <w:rPr>
          <w:rFonts w:hAnsi="ＭＳ 明朝" w:hint="eastAsia"/>
          <w:sz w:val="24"/>
          <w:szCs w:val="24"/>
        </w:rPr>
        <w:t>作</w:t>
      </w:r>
      <w:r w:rsidR="00F86A70">
        <w:rPr>
          <w:rFonts w:hAnsi="ＭＳ 明朝" w:hint="eastAsia"/>
          <w:sz w:val="24"/>
          <w:szCs w:val="24"/>
        </w:rPr>
        <w:t>業日程</w:t>
      </w:r>
      <w:r w:rsidR="00103996">
        <w:rPr>
          <w:rFonts w:hAnsi="ＭＳ 明朝" w:hint="eastAsia"/>
          <w:sz w:val="24"/>
          <w:szCs w:val="24"/>
        </w:rPr>
        <w:t>については、施設管理者と協議し決定する</w:t>
      </w:r>
      <w:r w:rsidR="00FB54E3">
        <w:rPr>
          <w:rFonts w:hAnsi="ＭＳ 明朝" w:hint="eastAsia"/>
          <w:sz w:val="24"/>
          <w:szCs w:val="24"/>
        </w:rPr>
        <w:t>。ただし</w:t>
      </w:r>
      <w:r>
        <w:rPr>
          <w:rFonts w:hAnsi="ＭＳ 明朝" w:hint="eastAsia"/>
          <w:sz w:val="24"/>
          <w:szCs w:val="24"/>
        </w:rPr>
        <w:t>、騒音の発生、及び大型車両による資材の搬入等、危険を伴う恐れのある作業については、</w:t>
      </w:r>
      <w:r w:rsidR="00F86A70">
        <w:rPr>
          <w:rFonts w:hAnsi="ＭＳ 明朝" w:hint="eastAsia"/>
          <w:sz w:val="24"/>
          <w:szCs w:val="24"/>
        </w:rPr>
        <w:t>施設管理者の</w:t>
      </w:r>
      <w:r w:rsidR="00103996">
        <w:rPr>
          <w:rFonts w:hAnsi="ＭＳ 明朝" w:hint="eastAsia"/>
          <w:sz w:val="24"/>
          <w:szCs w:val="24"/>
        </w:rPr>
        <w:t>事前に</w:t>
      </w:r>
      <w:r w:rsidR="00F86A70">
        <w:rPr>
          <w:rFonts w:hAnsi="ＭＳ 明朝" w:hint="eastAsia"/>
          <w:sz w:val="24"/>
          <w:szCs w:val="24"/>
        </w:rPr>
        <w:t>承諾した日時</w:t>
      </w:r>
      <w:r w:rsidR="00103996">
        <w:rPr>
          <w:rFonts w:hAnsi="ＭＳ 明朝" w:hint="eastAsia"/>
          <w:sz w:val="24"/>
          <w:szCs w:val="24"/>
        </w:rPr>
        <w:t>とする</w:t>
      </w:r>
      <w:r w:rsidR="00FB54E3">
        <w:rPr>
          <w:rFonts w:hAnsi="ＭＳ 明朝" w:hint="eastAsia"/>
          <w:sz w:val="24"/>
          <w:szCs w:val="24"/>
        </w:rPr>
        <w:t>。</w:t>
      </w:r>
    </w:p>
    <w:p w:rsidR="008E3427" w:rsidRDefault="00700E20" w:rsidP="008E3427">
      <w:pPr>
        <w:wordWrap w:val="0"/>
        <w:snapToGrid w:val="0"/>
        <w:spacing w:line="323" w:lineRule="exact"/>
        <w:rPr>
          <w:rFonts w:hAnsi="ＭＳ 明朝"/>
          <w:sz w:val="24"/>
          <w:szCs w:val="24"/>
        </w:rPr>
      </w:pPr>
      <w:r>
        <w:rPr>
          <w:rFonts w:hAnsi="ＭＳ 明朝" w:hint="eastAsia"/>
          <w:sz w:val="24"/>
          <w:szCs w:val="24"/>
        </w:rPr>
        <w:t>1</w:t>
      </w:r>
      <w:r w:rsidR="0092232B">
        <w:rPr>
          <w:rFonts w:hAnsi="ＭＳ 明朝"/>
          <w:sz w:val="24"/>
          <w:szCs w:val="24"/>
        </w:rPr>
        <w:t>2</w:t>
      </w:r>
      <w:r w:rsidR="008E3427">
        <w:rPr>
          <w:rFonts w:hAnsi="ＭＳ 明朝" w:hint="eastAsia"/>
          <w:sz w:val="24"/>
          <w:szCs w:val="24"/>
        </w:rPr>
        <w:t xml:space="preserve">　妨害又は不当要求に対する通報義務</w:t>
      </w:r>
    </w:p>
    <w:p w:rsidR="00896B26" w:rsidRDefault="00AE23F8" w:rsidP="00896B26">
      <w:pPr>
        <w:snapToGrid w:val="0"/>
        <w:spacing w:line="323" w:lineRule="exact"/>
        <w:ind w:leftChars="60" w:left="493" w:hangingChars="150" w:hanging="369"/>
        <w:rPr>
          <w:rFonts w:hAnsi="ＭＳ 明朝"/>
          <w:sz w:val="24"/>
          <w:szCs w:val="24"/>
        </w:rPr>
      </w:pPr>
      <w:r>
        <w:rPr>
          <w:rFonts w:hAnsi="ＭＳ 明朝" w:hint="eastAsia"/>
          <w:sz w:val="24"/>
          <w:szCs w:val="24"/>
        </w:rPr>
        <w:t xml:space="preserve">(1)　</w:t>
      </w:r>
      <w:r w:rsidR="00B72BB3">
        <w:rPr>
          <w:rFonts w:hAnsi="ＭＳ 明朝" w:hint="eastAsia"/>
          <w:sz w:val="24"/>
          <w:szCs w:val="24"/>
        </w:rPr>
        <w:t>受注者は契約の履行に当たり、暴力団又は暴力団員</w:t>
      </w:r>
      <w:r w:rsidR="008E3427">
        <w:rPr>
          <w:rFonts w:hAnsi="ＭＳ 明朝" w:hint="eastAsia"/>
          <w:sz w:val="24"/>
          <w:szCs w:val="24"/>
        </w:rPr>
        <w:t>等から事実関係及び社会通念等に照らして合理的な理由が認められない不当若しくは違法な要求</w:t>
      </w:r>
      <w:r w:rsidR="00DD3953">
        <w:rPr>
          <w:rFonts w:hAnsi="ＭＳ 明朝" w:hint="eastAsia"/>
          <w:sz w:val="24"/>
          <w:szCs w:val="24"/>
        </w:rPr>
        <w:t>を受けた場合</w:t>
      </w:r>
      <w:r w:rsidR="008E3427">
        <w:rPr>
          <w:rFonts w:hAnsi="ＭＳ 明朝" w:hint="eastAsia"/>
          <w:sz w:val="24"/>
          <w:szCs w:val="24"/>
        </w:rPr>
        <w:t>又は契約の適正な履行を妨害された場合は警察に通報しなければならない。なお、これらの不当介入を受けたにも関わらず通報しない場合は指名停止措置を講じることがある。</w:t>
      </w:r>
    </w:p>
    <w:p w:rsidR="00AE23F8" w:rsidRDefault="008E3427" w:rsidP="00896B26">
      <w:pPr>
        <w:snapToGrid w:val="0"/>
        <w:spacing w:line="323" w:lineRule="exact"/>
        <w:ind w:leftChars="60" w:left="493" w:hangingChars="150" w:hanging="369"/>
        <w:rPr>
          <w:rFonts w:hAnsi="ＭＳ 明朝"/>
          <w:sz w:val="24"/>
          <w:szCs w:val="24"/>
        </w:rPr>
      </w:pPr>
      <w:r>
        <w:rPr>
          <w:rFonts w:hAnsi="ＭＳ 明朝" w:hint="eastAsia"/>
          <w:sz w:val="24"/>
          <w:szCs w:val="24"/>
        </w:rPr>
        <w:t>(2)　受注者は暴力団</w:t>
      </w:r>
      <w:r w:rsidR="00B72BB3">
        <w:rPr>
          <w:rFonts w:hAnsi="ＭＳ 明朝" w:hint="eastAsia"/>
          <w:sz w:val="24"/>
          <w:szCs w:val="24"/>
        </w:rPr>
        <w:t>又は暴力団員</w:t>
      </w:r>
      <w:r>
        <w:rPr>
          <w:rFonts w:hAnsi="ＭＳ 明朝" w:hint="eastAsia"/>
          <w:sz w:val="24"/>
          <w:szCs w:val="24"/>
        </w:rPr>
        <w:t>等による不当介入を受けたことに起因して履行期間内に契約内容を完了することができないときは、発注者に対して履行期間の延長を請求することができる。</w:t>
      </w:r>
    </w:p>
    <w:p w:rsidR="008E3427" w:rsidRDefault="00700E20" w:rsidP="00AE23F8">
      <w:pPr>
        <w:wordWrap w:val="0"/>
        <w:snapToGrid w:val="0"/>
        <w:spacing w:line="323" w:lineRule="exact"/>
        <w:rPr>
          <w:rFonts w:hAnsi="ＭＳ 明朝"/>
          <w:sz w:val="24"/>
          <w:szCs w:val="24"/>
        </w:rPr>
      </w:pPr>
      <w:r>
        <w:rPr>
          <w:rFonts w:hAnsi="ＭＳ 明朝" w:hint="eastAsia"/>
          <w:sz w:val="24"/>
          <w:szCs w:val="24"/>
        </w:rPr>
        <w:t>1</w:t>
      </w:r>
      <w:r w:rsidR="0092232B">
        <w:rPr>
          <w:rFonts w:hAnsi="ＭＳ 明朝" w:hint="eastAsia"/>
          <w:sz w:val="24"/>
          <w:szCs w:val="24"/>
        </w:rPr>
        <w:t>3</w:t>
      </w:r>
      <w:r w:rsidR="008E3427">
        <w:rPr>
          <w:rFonts w:hAnsi="ＭＳ 明朝" w:hint="eastAsia"/>
          <w:sz w:val="24"/>
          <w:szCs w:val="24"/>
        </w:rPr>
        <w:t xml:space="preserve">　注意事項</w:t>
      </w:r>
    </w:p>
    <w:p w:rsidR="004A40AD" w:rsidRDefault="008E3427" w:rsidP="00A66118">
      <w:pPr>
        <w:snapToGrid w:val="0"/>
        <w:spacing w:line="323" w:lineRule="exact"/>
        <w:ind w:leftChars="250" w:left="515" w:firstLineChars="100" w:firstLine="246"/>
        <w:rPr>
          <w:rFonts w:hAnsi="ＭＳ 明朝"/>
          <w:sz w:val="24"/>
          <w:szCs w:val="24"/>
        </w:rPr>
      </w:pPr>
      <w:r>
        <w:rPr>
          <w:rFonts w:hAnsi="ＭＳ 明朝" w:hint="eastAsia"/>
          <w:sz w:val="24"/>
          <w:szCs w:val="24"/>
        </w:rPr>
        <w:t>受注者は、</w:t>
      </w:r>
      <w:r w:rsidR="00103996">
        <w:rPr>
          <w:rFonts w:hAnsi="ＭＳ 明朝" w:hint="eastAsia"/>
          <w:sz w:val="24"/>
          <w:szCs w:val="24"/>
        </w:rPr>
        <w:t>監督員と緊密な連絡を図り、十分な打合せのもと各作業に着手する</w:t>
      </w:r>
      <w:r>
        <w:rPr>
          <w:rFonts w:hAnsi="ＭＳ 明朝" w:hint="eastAsia"/>
          <w:sz w:val="24"/>
          <w:szCs w:val="24"/>
        </w:rPr>
        <w:t>。また、当該工事中に既存の構築物、道路等に損傷を与えた場合は、直ちに受注者</w:t>
      </w:r>
      <w:r w:rsidR="007A36A8">
        <w:rPr>
          <w:rFonts w:hAnsi="ＭＳ 明朝" w:hint="eastAsia"/>
          <w:sz w:val="24"/>
          <w:szCs w:val="24"/>
        </w:rPr>
        <w:t>の責任</w:t>
      </w:r>
      <w:r w:rsidR="00103996">
        <w:rPr>
          <w:rFonts w:hAnsi="ＭＳ 明朝" w:hint="eastAsia"/>
          <w:sz w:val="24"/>
          <w:szCs w:val="24"/>
        </w:rPr>
        <w:t>において復旧する</w:t>
      </w:r>
      <w:r>
        <w:rPr>
          <w:rFonts w:hAnsi="ＭＳ 明朝" w:hint="eastAsia"/>
          <w:sz w:val="24"/>
          <w:szCs w:val="24"/>
        </w:rPr>
        <w:t>。</w:t>
      </w:r>
    </w:p>
    <w:p w:rsidR="00700E20" w:rsidRDefault="00700E20" w:rsidP="00700E20">
      <w:pPr>
        <w:snapToGrid w:val="0"/>
        <w:spacing w:line="323" w:lineRule="exact"/>
        <w:jc w:val="right"/>
        <w:rPr>
          <w:rFonts w:hAnsi="ＭＳ 明朝"/>
          <w:sz w:val="24"/>
          <w:szCs w:val="24"/>
        </w:rPr>
      </w:pPr>
      <w:r>
        <w:rPr>
          <w:rFonts w:hAnsi="ＭＳ 明朝" w:hint="eastAsia"/>
          <w:sz w:val="24"/>
          <w:szCs w:val="24"/>
        </w:rPr>
        <w:t>以上</w:t>
      </w:r>
    </w:p>
    <w:sectPr w:rsidR="00700E2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1028" w:rsidRDefault="00BE1028" w:rsidP="0052413F">
      <w:pPr>
        <w:spacing w:line="240" w:lineRule="auto"/>
      </w:pPr>
      <w:r>
        <w:separator/>
      </w:r>
    </w:p>
  </w:endnote>
  <w:endnote w:type="continuationSeparator" w:id="0">
    <w:p w:rsidR="00BE1028" w:rsidRDefault="00BE1028" w:rsidP="005241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1028" w:rsidRDefault="00BE1028" w:rsidP="0052413F">
      <w:pPr>
        <w:spacing w:line="240" w:lineRule="auto"/>
      </w:pPr>
      <w:r>
        <w:separator/>
      </w:r>
    </w:p>
  </w:footnote>
  <w:footnote w:type="continuationSeparator" w:id="0">
    <w:p w:rsidR="00BE1028" w:rsidRDefault="00BE1028" w:rsidP="0052413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4A1B4E"/>
    <w:multiLevelType w:val="hybridMultilevel"/>
    <w:tmpl w:val="7898FD26"/>
    <w:lvl w:ilvl="0" w:tplc="B808AD9A">
      <w:start w:val="1"/>
      <w:numFmt w:val="decimalEnclosedCircle"/>
      <w:lvlText w:val="%1"/>
      <w:lvlJc w:val="left"/>
      <w:pPr>
        <w:ind w:left="1098" w:hanging="360"/>
      </w:pPr>
      <w:rPr>
        <w:rFonts w:hint="default"/>
      </w:rPr>
    </w:lvl>
    <w:lvl w:ilvl="1" w:tplc="04090017" w:tentative="1">
      <w:start w:val="1"/>
      <w:numFmt w:val="aiueoFullWidth"/>
      <w:lvlText w:val="(%2)"/>
      <w:lvlJc w:val="left"/>
      <w:pPr>
        <w:ind w:left="1578" w:hanging="420"/>
      </w:pPr>
    </w:lvl>
    <w:lvl w:ilvl="2" w:tplc="04090011" w:tentative="1">
      <w:start w:val="1"/>
      <w:numFmt w:val="decimalEnclosedCircle"/>
      <w:lvlText w:val="%3"/>
      <w:lvlJc w:val="left"/>
      <w:pPr>
        <w:ind w:left="1998" w:hanging="420"/>
      </w:pPr>
    </w:lvl>
    <w:lvl w:ilvl="3" w:tplc="0409000F" w:tentative="1">
      <w:start w:val="1"/>
      <w:numFmt w:val="decimal"/>
      <w:lvlText w:val="%4."/>
      <w:lvlJc w:val="left"/>
      <w:pPr>
        <w:ind w:left="2418" w:hanging="420"/>
      </w:pPr>
    </w:lvl>
    <w:lvl w:ilvl="4" w:tplc="04090017" w:tentative="1">
      <w:start w:val="1"/>
      <w:numFmt w:val="aiueoFullWidth"/>
      <w:lvlText w:val="(%5)"/>
      <w:lvlJc w:val="left"/>
      <w:pPr>
        <w:ind w:left="2838" w:hanging="420"/>
      </w:pPr>
    </w:lvl>
    <w:lvl w:ilvl="5" w:tplc="04090011" w:tentative="1">
      <w:start w:val="1"/>
      <w:numFmt w:val="decimalEnclosedCircle"/>
      <w:lvlText w:val="%6"/>
      <w:lvlJc w:val="left"/>
      <w:pPr>
        <w:ind w:left="3258" w:hanging="420"/>
      </w:pPr>
    </w:lvl>
    <w:lvl w:ilvl="6" w:tplc="0409000F" w:tentative="1">
      <w:start w:val="1"/>
      <w:numFmt w:val="decimal"/>
      <w:lvlText w:val="%7."/>
      <w:lvlJc w:val="left"/>
      <w:pPr>
        <w:ind w:left="3678" w:hanging="420"/>
      </w:pPr>
    </w:lvl>
    <w:lvl w:ilvl="7" w:tplc="04090017" w:tentative="1">
      <w:start w:val="1"/>
      <w:numFmt w:val="aiueoFullWidth"/>
      <w:lvlText w:val="(%8)"/>
      <w:lvlJc w:val="left"/>
      <w:pPr>
        <w:ind w:left="4098" w:hanging="420"/>
      </w:pPr>
    </w:lvl>
    <w:lvl w:ilvl="8" w:tplc="04090011" w:tentative="1">
      <w:start w:val="1"/>
      <w:numFmt w:val="decimalEnclosedCircle"/>
      <w:lvlText w:val="%9"/>
      <w:lvlJc w:val="left"/>
      <w:pPr>
        <w:ind w:left="451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1"/>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427"/>
    <w:rsid w:val="00013D69"/>
    <w:rsid w:val="0001616F"/>
    <w:rsid w:val="0004786A"/>
    <w:rsid w:val="00076C76"/>
    <w:rsid w:val="00103996"/>
    <w:rsid w:val="00142899"/>
    <w:rsid w:val="00181BF9"/>
    <w:rsid w:val="0019752E"/>
    <w:rsid w:val="001B7E69"/>
    <w:rsid w:val="001D26F7"/>
    <w:rsid w:val="001E2E34"/>
    <w:rsid w:val="001F3640"/>
    <w:rsid w:val="00230558"/>
    <w:rsid w:val="002661F5"/>
    <w:rsid w:val="0027660E"/>
    <w:rsid w:val="002943F5"/>
    <w:rsid w:val="002B59E5"/>
    <w:rsid w:val="002C0F81"/>
    <w:rsid w:val="00331652"/>
    <w:rsid w:val="00333A34"/>
    <w:rsid w:val="00376915"/>
    <w:rsid w:val="003C20C4"/>
    <w:rsid w:val="003C360A"/>
    <w:rsid w:val="003D3850"/>
    <w:rsid w:val="003E5CB8"/>
    <w:rsid w:val="004125C0"/>
    <w:rsid w:val="00426F51"/>
    <w:rsid w:val="00482446"/>
    <w:rsid w:val="004A0F50"/>
    <w:rsid w:val="004A40AD"/>
    <w:rsid w:val="004B4C64"/>
    <w:rsid w:val="004F45C4"/>
    <w:rsid w:val="0051504D"/>
    <w:rsid w:val="0052413F"/>
    <w:rsid w:val="0054488E"/>
    <w:rsid w:val="00566A2A"/>
    <w:rsid w:val="005723EB"/>
    <w:rsid w:val="005A6468"/>
    <w:rsid w:val="005C4985"/>
    <w:rsid w:val="006027AC"/>
    <w:rsid w:val="00603021"/>
    <w:rsid w:val="006151F7"/>
    <w:rsid w:val="0062009A"/>
    <w:rsid w:val="006609D8"/>
    <w:rsid w:val="006665AD"/>
    <w:rsid w:val="006822E5"/>
    <w:rsid w:val="00692AA9"/>
    <w:rsid w:val="00694DF6"/>
    <w:rsid w:val="006C10B2"/>
    <w:rsid w:val="006C686D"/>
    <w:rsid w:val="00700E20"/>
    <w:rsid w:val="00706E78"/>
    <w:rsid w:val="00712C7B"/>
    <w:rsid w:val="007360E4"/>
    <w:rsid w:val="00760B6A"/>
    <w:rsid w:val="0076351F"/>
    <w:rsid w:val="00765E38"/>
    <w:rsid w:val="007704BC"/>
    <w:rsid w:val="00770C92"/>
    <w:rsid w:val="00776FB7"/>
    <w:rsid w:val="007A36A8"/>
    <w:rsid w:val="007A7AF8"/>
    <w:rsid w:val="007E2433"/>
    <w:rsid w:val="007F11E8"/>
    <w:rsid w:val="007F3149"/>
    <w:rsid w:val="007F39EB"/>
    <w:rsid w:val="00823459"/>
    <w:rsid w:val="00856E22"/>
    <w:rsid w:val="0086464B"/>
    <w:rsid w:val="00873104"/>
    <w:rsid w:val="00896B26"/>
    <w:rsid w:val="00897EE4"/>
    <w:rsid w:val="008A12AA"/>
    <w:rsid w:val="008A1323"/>
    <w:rsid w:val="008A4D9D"/>
    <w:rsid w:val="008E3427"/>
    <w:rsid w:val="0092232B"/>
    <w:rsid w:val="00932BED"/>
    <w:rsid w:val="009410F7"/>
    <w:rsid w:val="00954A02"/>
    <w:rsid w:val="00985470"/>
    <w:rsid w:val="009922CD"/>
    <w:rsid w:val="00992D7E"/>
    <w:rsid w:val="00992ED4"/>
    <w:rsid w:val="009948C5"/>
    <w:rsid w:val="009D22FE"/>
    <w:rsid w:val="009F0573"/>
    <w:rsid w:val="009F1377"/>
    <w:rsid w:val="009F49DE"/>
    <w:rsid w:val="00A118BD"/>
    <w:rsid w:val="00A66118"/>
    <w:rsid w:val="00AE23F8"/>
    <w:rsid w:val="00AE2C3C"/>
    <w:rsid w:val="00AE5CBB"/>
    <w:rsid w:val="00AF1F50"/>
    <w:rsid w:val="00B158CB"/>
    <w:rsid w:val="00B24DB9"/>
    <w:rsid w:val="00B31F62"/>
    <w:rsid w:val="00B34249"/>
    <w:rsid w:val="00B35DE6"/>
    <w:rsid w:val="00B6135F"/>
    <w:rsid w:val="00B72BB3"/>
    <w:rsid w:val="00B7757A"/>
    <w:rsid w:val="00B937E6"/>
    <w:rsid w:val="00BA4513"/>
    <w:rsid w:val="00BB39EA"/>
    <w:rsid w:val="00BE1028"/>
    <w:rsid w:val="00BE1D0A"/>
    <w:rsid w:val="00BE4168"/>
    <w:rsid w:val="00C33642"/>
    <w:rsid w:val="00C57737"/>
    <w:rsid w:val="00C875E4"/>
    <w:rsid w:val="00CA25E3"/>
    <w:rsid w:val="00CE398F"/>
    <w:rsid w:val="00CE79FC"/>
    <w:rsid w:val="00D15504"/>
    <w:rsid w:val="00D16D52"/>
    <w:rsid w:val="00D53CC1"/>
    <w:rsid w:val="00D6263A"/>
    <w:rsid w:val="00D9152A"/>
    <w:rsid w:val="00DA631E"/>
    <w:rsid w:val="00DB3469"/>
    <w:rsid w:val="00DC57C7"/>
    <w:rsid w:val="00DD3953"/>
    <w:rsid w:val="00E019CB"/>
    <w:rsid w:val="00E01BD1"/>
    <w:rsid w:val="00E119D9"/>
    <w:rsid w:val="00E41A93"/>
    <w:rsid w:val="00E43C96"/>
    <w:rsid w:val="00E5121C"/>
    <w:rsid w:val="00E82DB3"/>
    <w:rsid w:val="00E83140"/>
    <w:rsid w:val="00EB3024"/>
    <w:rsid w:val="00EE6EC5"/>
    <w:rsid w:val="00F13673"/>
    <w:rsid w:val="00F14D50"/>
    <w:rsid w:val="00F33AB4"/>
    <w:rsid w:val="00F74689"/>
    <w:rsid w:val="00F8616B"/>
    <w:rsid w:val="00F86A70"/>
    <w:rsid w:val="00FA4B2D"/>
    <w:rsid w:val="00FB54E3"/>
    <w:rsid w:val="00FD0DDE"/>
    <w:rsid w:val="00FE4640"/>
    <w:rsid w:val="00FF05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027C6E36-3C17-441C-9518-32CB4B898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20C4"/>
    <w:pPr>
      <w:widowControl w:val="0"/>
      <w:autoSpaceDE w:val="0"/>
      <w:autoSpaceDN w:val="0"/>
      <w:spacing w:line="323" w:lineRule="atLeast"/>
      <w:jc w:val="both"/>
    </w:pPr>
    <w:rPr>
      <w:rFonts w:ascii="ＭＳ 明朝" w:eastAsia="ＭＳ 明朝" w:hAnsi="Century" w:cs="Times New Roman"/>
      <w:spacing w:val="3"/>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3850"/>
    <w:pPr>
      <w:spacing w:line="240" w:lineRule="auto"/>
    </w:pPr>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D3850"/>
    <w:rPr>
      <w:rFonts w:asciiTheme="majorHAnsi" w:eastAsiaTheme="majorEastAsia" w:hAnsiTheme="majorHAnsi" w:cstheme="majorBidi"/>
      <w:spacing w:val="3"/>
      <w:kern w:val="0"/>
      <w:sz w:val="18"/>
      <w:szCs w:val="18"/>
    </w:rPr>
  </w:style>
  <w:style w:type="paragraph" w:styleId="a5">
    <w:name w:val="header"/>
    <w:basedOn w:val="a"/>
    <w:link w:val="a6"/>
    <w:uiPriority w:val="99"/>
    <w:unhideWhenUsed/>
    <w:rsid w:val="0052413F"/>
    <w:pPr>
      <w:tabs>
        <w:tab w:val="center" w:pos="4252"/>
        <w:tab w:val="right" w:pos="8504"/>
      </w:tabs>
      <w:snapToGrid w:val="0"/>
    </w:pPr>
  </w:style>
  <w:style w:type="character" w:customStyle="1" w:styleId="a6">
    <w:name w:val="ヘッダー (文字)"/>
    <w:basedOn w:val="a0"/>
    <w:link w:val="a5"/>
    <w:uiPriority w:val="99"/>
    <w:rsid w:val="0052413F"/>
    <w:rPr>
      <w:rFonts w:ascii="ＭＳ 明朝" w:eastAsia="ＭＳ 明朝" w:hAnsi="Century" w:cs="Times New Roman"/>
      <w:spacing w:val="3"/>
      <w:kern w:val="0"/>
      <w:sz w:val="20"/>
      <w:szCs w:val="20"/>
    </w:rPr>
  </w:style>
  <w:style w:type="paragraph" w:styleId="a7">
    <w:name w:val="footer"/>
    <w:basedOn w:val="a"/>
    <w:link w:val="a8"/>
    <w:uiPriority w:val="99"/>
    <w:unhideWhenUsed/>
    <w:rsid w:val="0052413F"/>
    <w:pPr>
      <w:tabs>
        <w:tab w:val="center" w:pos="4252"/>
        <w:tab w:val="right" w:pos="8504"/>
      </w:tabs>
      <w:snapToGrid w:val="0"/>
    </w:pPr>
  </w:style>
  <w:style w:type="character" w:customStyle="1" w:styleId="a8">
    <w:name w:val="フッター (文字)"/>
    <w:basedOn w:val="a0"/>
    <w:link w:val="a7"/>
    <w:uiPriority w:val="99"/>
    <w:rsid w:val="0052413F"/>
    <w:rPr>
      <w:rFonts w:ascii="ＭＳ 明朝" w:eastAsia="ＭＳ 明朝" w:hAnsi="Century" w:cs="Times New Roman"/>
      <w:spacing w:val="3"/>
      <w:kern w:val="0"/>
      <w:sz w:val="20"/>
      <w:szCs w:val="20"/>
    </w:rPr>
  </w:style>
  <w:style w:type="paragraph" w:styleId="a9">
    <w:name w:val="List Paragraph"/>
    <w:basedOn w:val="a"/>
    <w:uiPriority w:val="34"/>
    <w:qFormat/>
    <w:rsid w:val="002B59E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510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234</Words>
  <Characters>1338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古田 敏之</dc:creator>
  <cp:lastModifiedBy>田口 誠</cp:lastModifiedBy>
  <cp:revision>3</cp:revision>
  <cp:lastPrinted>2025-07-11T08:08:00Z</cp:lastPrinted>
  <dcterms:created xsi:type="dcterms:W3CDTF">2025-07-11T08:16:00Z</dcterms:created>
  <dcterms:modified xsi:type="dcterms:W3CDTF">2025-07-15T07:35:00Z</dcterms:modified>
</cp:coreProperties>
</file>