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11BE6" w14:textId="77777777" w:rsidR="00F5436A" w:rsidRPr="00F5436A" w:rsidRDefault="007825CE" w:rsidP="00F5436A">
      <w:pPr>
        <w:snapToGrid w:val="0"/>
        <w:spacing w:line="323"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工事特記仕様</w:t>
      </w:r>
      <w:r w:rsidR="00F5436A" w:rsidRPr="00F5436A">
        <w:rPr>
          <w:rFonts w:asciiTheme="minorEastAsia" w:eastAsiaTheme="minorEastAsia" w:hAnsiTheme="minorEastAsia" w:hint="eastAsia"/>
          <w:sz w:val="21"/>
          <w:szCs w:val="21"/>
        </w:rPr>
        <w:t>書</w:t>
      </w:r>
    </w:p>
    <w:p w14:paraId="5BD80352" w14:textId="77777777" w:rsidR="00F5436A" w:rsidRPr="00F5436A" w:rsidRDefault="00F5436A" w:rsidP="00F5436A">
      <w:pPr>
        <w:snapToGrid w:val="0"/>
        <w:spacing w:line="323" w:lineRule="exact"/>
        <w:rPr>
          <w:rFonts w:asciiTheme="minorEastAsia" w:eastAsiaTheme="minorEastAsia" w:hAnsiTheme="minorEastAsia"/>
          <w:sz w:val="21"/>
          <w:szCs w:val="21"/>
        </w:rPr>
      </w:pPr>
    </w:p>
    <w:p w14:paraId="0904468C" w14:textId="77777777" w:rsidR="00F5436A" w:rsidRPr="00F5436A" w:rsidRDefault="00F5436A" w:rsidP="0083414D">
      <w:pPr>
        <w:snapToGrid w:val="0"/>
        <w:spacing w:line="323" w:lineRule="exact"/>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 xml:space="preserve">１　</w:t>
      </w:r>
      <w:r w:rsidRPr="00F5436A">
        <w:rPr>
          <w:rFonts w:asciiTheme="minorEastAsia" w:eastAsiaTheme="minorEastAsia" w:hAnsiTheme="minorEastAsia" w:hint="eastAsia"/>
          <w:spacing w:val="0"/>
          <w:sz w:val="21"/>
          <w:szCs w:val="21"/>
        </w:rPr>
        <w:t>工事番号</w:t>
      </w:r>
      <w:r w:rsidR="0083414D">
        <w:rPr>
          <w:rFonts w:asciiTheme="minorEastAsia" w:eastAsiaTheme="minorEastAsia" w:hAnsiTheme="minorEastAsia"/>
          <w:spacing w:val="0"/>
          <w:sz w:val="21"/>
          <w:szCs w:val="21"/>
        </w:rPr>
        <w:tab/>
      </w:r>
      <w:r w:rsidR="00E77B8A" w:rsidRPr="00E77B8A">
        <w:rPr>
          <w:rFonts w:asciiTheme="minorEastAsia" w:eastAsiaTheme="minorEastAsia" w:hAnsiTheme="minorEastAsia" w:hint="eastAsia"/>
          <w:spacing w:val="0"/>
          <w:sz w:val="21"/>
          <w:szCs w:val="21"/>
        </w:rPr>
        <w:t>住施</w:t>
      </w:r>
      <w:r w:rsidR="00E9044B">
        <w:rPr>
          <w:rFonts w:asciiTheme="minorEastAsia" w:eastAsiaTheme="minorEastAsia" w:hAnsiTheme="minorEastAsia" w:hint="eastAsia"/>
          <w:spacing w:val="0"/>
          <w:sz w:val="21"/>
          <w:szCs w:val="21"/>
        </w:rPr>
        <w:t xml:space="preserve">　</w:t>
      </w:r>
      <w:r w:rsidR="00E77B8A" w:rsidRPr="00E77B8A">
        <w:rPr>
          <w:rFonts w:asciiTheme="minorEastAsia" w:eastAsiaTheme="minorEastAsia" w:hAnsiTheme="minorEastAsia" w:hint="eastAsia"/>
          <w:spacing w:val="0"/>
          <w:sz w:val="21"/>
          <w:szCs w:val="21"/>
        </w:rPr>
        <w:t>第５号</w:t>
      </w:r>
    </w:p>
    <w:p w14:paraId="04130F9A" w14:textId="37927C84" w:rsidR="00F5436A" w:rsidRPr="00F5436A" w:rsidRDefault="00F5436A" w:rsidP="0083414D">
      <w:pPr>
        <w:snapToGrid w:val="0"/>
        <w:spacing w:line="323" w:lineRule="exact"/>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 xml:space="preserve">２　</w:t>
      </w:r>
      <w:r w:rsidRPr="00F5436A">
        <w:rPr>
          <w:rFonts w:asciiTheme="minorEastAsia" w:eastAsiaTheme="minorEastAsia" w:hAnsiTheme="minorEastAsia" w:hint="eastAsia"/>
          <w:spacing w:val="0"/>
          <w:sz w:val="21"/>
          <w:szCs w:val="21"/>
        </w:rPr>
        <w:t>工事名</w:t>
      </w:r>
      <w:r w:rsidR="0083414D">
        <w:rPr>
          <w:rFonts w:asciiTheme="minorEastAsia" w:eastAsiaTheme="minorEastAsia" w:hAnsiTheme="minorEastAsia"/>
          <w:spacing w:val="0"/>
          <w:sz w:val="21"/>
          <w:szCs w:val="21"/>
        </w:rPr>
        <w:tab/>
      </w:r>
      <w:r w:rsidR="000145C8" w:rsidRPr="000145C8">
        <w:rPr>
          <w:rFonts w:asciiTheme="minorEastAsia" w:eastAsiaTheme="minorEastAsia" w:hAnsiTheme="minorEastAsia" w:hint="eastAsia"/>
          <w:spacing w:val="0"/>
          <w:sz w:val="21"/>
          <w:szCs w:val="21"/>
        </w:rPr>
        <w:t>高根（中層）団地 量水器取替工事</w:t>
      </w:r>
    </w:p>
    <w:p w14:paraId="6A4A36E6" w14:textId="44BAEDBD" w:rsidR="00F5436A" w:rsidRPr="00F5436A" w:rsidRDefault="00F5436A" w:rsidP="0083414D">
      <w:pPr>
        <w:snapToGrid w:val="0"/>
        <w:spacing w:line="323" w:lineRule="exact"/>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 xml:space="preserve">３　</w:t>
      </w:r>
      <w:r w:rsidRPr="00F5436A">
        <w:rPr>
          <w:rFonts w:asciiTheme="minorEastAsia" w:eastAsiaTheme="minorEastAsia" w:hAnsiTheme="minorEastAsia" w:hint="eastAsia"/>
          <w:spacing w:val="0"/>
          <w:sz w:val="21"/>
          <w:szCs w:val="21"/>
        </w:rPr>
        <w:t>工事場所</w:t>
      </w:r>
      <w:r w:rsidR="0083414D">
        <w:rPr>
          <w:rFonts w:asciiTheme="minorEastAsia" w:eastAsiaTheme="minorEastAsia" w:hAnsiTheme="minorEastAsia"/>
          <w:spacing w:val="0"/>
          <w:sz w:val="21"/>
          <w:szCs w:val="21"/>
        </w:rPr>
        <w:tab/>
      </w:r>
      <w:r w:rsidR="000145C8" w:rsidRPr="000145C8">
        <w:rPr>
          <w:rFonts w:asciiTheme="minorEastAsia" w:eastAsiaTheme="minorEastAsia" w:hAnsiTheme="minorEastAsia" w:hint="eastAsia"/>
          <w:spacing w:val="0"/>
          <w:sz w:val="21"/>
          <w:szCs w:val="21"/>
        </w:rPr>
        <w:t>多治見市　高根町3丁目１番地の１　地内</w:t>
      </w:r>
    </w:p>
    <w:p w14:paraId="3C28F8FC" w14:textId="77777777" w:rsidR="00E77B8A" w:rsidRDefault="00F5436A" w:rsidP="00E77B8A">
      <w:pPr>
        <w:snapToGrid w:val="0"/>
        <w:spacing w:line="323" w:lineRule="exact"/>
        <w:rPr>
          <w:rFonts w:asciiTheme="minorEastAsia" w:eastAsiaTheme="minorEastAsia" w:hAnsiTheme="minorEastAsia"/>
          <w:spacing w:val="0"/>
          <w:sz w:val="21"/>
          <w:szCs w:val="21"/>
        </w:rPr>
      </w:pPr>
      <w:r w:rsidRPr="00F5436A">
        <w:rPr>
          <w:rFonts w:asciiTheme="minorEastAsia" w:eastAsiaTheme="minorEastAsia" w:hAnsiTheme="minorEastAsia" w:hint="eastAsia"/>
          <w:spacing w:val="0"/>
          <w:sz w:val="21"/>
          <w:szCs w:val="21"/>
        </w:rPr>
        <w:t>４　工事概要</w:t>
      </w:r>
    </w:p>
    <w:p w14:paraId="0AE4B6D0" w14:textId="712D536C" w:rsidR="00E77B8A" w:rsidRPr="0083414D" w:rsidRDefault="0083414D" w:rsidP="00657593">
      <w:pPr>
        <w:snapToGrid w:val="0"/>
        <w:spacing w:line="323" w:lineRule="exact"/>
        <w:ind w:left="210" w:firstLineChars="50" w:firstLine="105"/>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(1)</w:t>
      </w:r>
      <w:r w:rsidR="00E77B8A" w:rsidRPr="0083414D">
        <w:rPr>
          <w:rFonts w:asciiTheme="minorEastAsia" w:eastAsiaTheme="minorEastAsia" w:hAnsiTheme="minorEastAsia" w:hint="eastAsia"/>
          <w:spacing w:val="0"/>
          <w:sz w:val="21"/>
          <w:szCs w:val="21"/>
        </w:rPr>
        <w:t xml:space="preserve">　</w:t>
      </w:r>
      <w:r w:rsidR="000145C8" w:rsidRPr="000145C8">
        <w:rPr>
          <w:rFonts w:hint="eastAsia"/>
        </w:rPr>
        <w:t xml:space="preserve"> </w:t>
      </w:r>
      <w:r w:rsidR="000145C8" w:rsidRPr="000145C8">
        <w:rPr>
          <w:rFonts w:asciiTheme="minorEastAsia" w:eastAsiaTheme="minorEastAsia" w:hAnsiTheme="minorEastAsia" w:hint="eastAsia"/>
          <w:spacing w:val="0"/>
          <w:sz w:val="21"/>
          <w:szCs w:val="21"/>
        </w:rPr>
        <w:t>高根（中層）団地</w:t>
      </w:r>
      <w:r w:rsidR="00E77B8A" w:rsidRPr="0083414D">
        <w:rPr>
          <w:rFonts w:asciiTheme="minorEastAsia" w:eastAsiaTheme="minorEastAsia" w:hAnsiTheme="minorEastAsia" w:hint="eastAsia"/>
          <w:spacing w:val="0"/>
          <w:sz w:val="21"/>
          <w:szCs w:val="21"/>
        </w:rPr>
        <w:t>において、次のとおり工事するもの。</w:t>
      </w:r>
    </w:p>
    <w:p w14:paraId="0346062F" w14:textId="3E9D2FEA" w:rsidR="0083414D" w:rsidRDefault="00E77B8A" w:rsidP="00657593">
      <w:pPr>
        <w:pStyle w:val="a9"/>
        <w:numPr>
          <w:ilvl w:val="0"/>
          <w:numId w:val="5"/>
        </w:numPr>
        <w:snapToGrid w:val="0"/>
        <w:spacing w:line="323" w:lineRule="exact"/>
        <w:ind w:leftChars="0" w:hanging="71"/>
        <w:rPr>
          <w:rFonts w:asciiTheme="minorEastAsia" w:eastAsiaTheme="minorEastAsia" w:hAnsiTheme="minorEastAsia"/>
          <w:spacing w:val="0"/>
          <w:sz w:val="21"/>
          <w:szCs w:val="21"/>
        </w:rPr>
      </w:pPr>
      <w:r w:rsidRPr="0083414D">
        <w:rPr>
          <w:rFonts w:asciiTheme="minorEastAsia" w:eastAsiaTheme="minorEastAsia" w:hAnsiTheme="minorEastAsia" w:hint="eastAsia"/>
          <w:spacing w:val="0"/>
          <w:sz w:val="21"/>
          <w:szCs w:val="21"/>
        </w:rPr>
        <w:t>量水器取替</w:t>
      </w:r>
      <w:r w:rsidR="00657593">
        <w:rPr>
          <w:rFonts w:asciiTheme="minorEastAsia" w:eastAsiaTheme="minorEastAsia" w:hAnsiTheme="minorEastAsia" w:hint="eastAsia"/>
          <w:spacing w:val="0"/>
          <w:sz w:val="21"/>
          <w:szCs w:val="21"/>
        </w:rPr>
        <w:t>（保温</w:t>
      </w:r>
      <w:r w:rsidR="000145C8">
        <w:rPr>
          <w:rFonts w:asciiTheme="minorEastAsia" w:eastAsiaTheme="minorEastAsia" w:hAnsiTheme="minorEastAsia" w:hint="eastAsia"/>
          <w:spacing w:val="0"/>
          <w:sz w:val="21"/>
          <w:szCs w:val="21"/>
        </w:rPr>
        <w:t>材</w:t>
      </w:r>
      <w:r w:rsidR="002E1387">
        <w:rPr>
          <w:rFonts w:asciiTheme="minorEastAsia" w:eastAsiaTheme="minorEastAsia" w:hAnsiTheme="minorEastAsia" w:hint="eastAsia"/>
          <w:spacing w:val="0"/>
          <w:sz w:val="21"/>
          <w:szCs w:val="21"/>
        </w:rPr>
        <w:t>再使用</w:t>
      </w:r>
      <w:r w:rsidR="00657593">
        <w:rPr>
          <w:rFonts w:asciiTheme="minorEastAsia" w:eastAsiaTheme="minorEastAsia" w:hAnsiTheme="minorEastAsia" w:hint="eastAsia"/>
          <w:spacing w:val="0"/>
          <w:sz w:val="21"/>
          <w:szCs w:val="21"/>
        </w:rPr>
        <w:t>、結線、調整含）</w:t>
      </w:r>
      <w:r w:rsidR="000145C8">
        <w:rPr>
          <w:rFonts w:asciiTheme="minorEastAsia" w:eastAsiaTheme="minorEastAsia" w:hAnsiTheme="minorEastAsia" w:hint="eastAsia"/>
          <w:spacing w:val="0"/>
          <w:sz w:val="21"/>
          <w:szCs w:val="21"/>
        </w:rPr>
        <w:t>1</w:t>
      </w:r>
      <w:r w:rsidR="0083414D">
        <w:rPr>
          <w:rFonts w:asciiTheme="minorEastAsia" w:eastAsiaTheme="minorEastAsia" w:hAnsiTheme="minorEastAsia" w:hint="eastAsia"/>
          <w:spacing w:val="0"/>
          <w:sz w:val="21"/>
          <w:szCs w:val="21"/>
        </w:rPr>
        <w:t>式</w:t>
      </w:r>
    </w:p>
    <w:p w14:paraId="0766F145" w14:textId="02055F81" w:rsidR="000145C8" w:rsidRDefault="000145C8" w:rsidP="00657593">
      <w:pPr>
        <w:pStyle w:val="a9"/>
        <w:numPr>
          <w:ilvl w:val="0"/>
          <w:numId w:val="5"/>
        </w:numPr>
        <w:snapToGrid w:val="0"/>
        <w:spacing w:line="323" w:lineRule="exact"/>
        <w:ind w:leftChars="0" w:hanging="71"/>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集中検針盤取替（化粧板、調整含）　　　　1式</w:t>
      </w:r>
    </w:p>
    <w:p w14:paraId="3067EA87" w14:textId="77777777" w:rsidR="002E1387" w:rsidRPr="00657593" w:rsidRDefault="008D7A6E" w:rsidP="00657593">
      <w:pPr>
        <w:pStyle w:val="a9"/>
        <w:numPr>
          <w:ilvl w:val="0"/>
          <w:numId w:val="5"/>
        </w:numPr>
        <w:snapToGrid w:val="0"/>
        <w:spacing w:line="323" w:lineRule="exact"/>
        <w:ind w:leftChars="0" w:hanging="71"/>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処分費（詰込運搬含）</w:t>
      </w:r>
      <w:r>
        <w:rPr>
          <w:rFonts w:asciiTheme="minorEastAsia" w:eastAsiaTheme="minorEastAsia" w:hAnsiTheme="minorEastAsia"/>
          <w:spacing w:val="0"/>
          <w:sz w:val="21"/>
          <w:szCs w:val="21"/>
        </w:rPr>
        <w:tab/>
      </w:r>
      <w:r>
        <w:rPr>
          <w:rFonts w:asciiTheme="minorEastAsia" w:eastAsiaTheme="minorEastAsia" w:hAnsiTheme="minorEastAsia"/>
          <w:spacing w:val="0"/>
          <w:sz w:val="21"/>
          <w:szCs w:val="21"/>
        </w:rPr>
        <w:tab/>
      </w:r>
      <w:r>
        <w:rPr>
          <w:rFonts w:asciiTheme="minorEastAsia" w:eastAsiaTheme="minorEastAsia" w:hAnsiTheme="minorEastAsia"/>
          <w:spacing w:val="0"/>
          <w:sz w:val="21"/>
          <w:szCs w:val="21"/>
        </w:rPr>
        <w:tab/>
      </w:r>
      <w:r>
        <w:rPr>
          <w:rFonts w:asciiTheme="minorEastAsia" w:eastAsiaTheme="minorEastAsia" w:hAnsiTheme="minorEastAsia" w:hint="eastAsia"/>
          <w:spacing w:val="0"/>
          <w:sz w:val="21"/>
          <w:szCs w:val="21"/>
        </w:rPr>
        <w:t>1式</w:t>
      </w:r>
    </w:p>
    <w:p w14:paraId="1D9D1264" w14:textId="77777777" w:rsidR="00E77B8A" w:rsidRDefault="00657593" w:rsidP="00657593">
      <w:pPr>
        <w:snapToGrid w:val="0"/>
        <w:spacing w:line="323" w:lineRule="exact"/>
        <w:ind w:firstLine="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（2）</w:t>
      </w:r>
      <w:r w:rsidR="00E77B8A">
        <w:rPr>
          <w:rFonts w:asciiTheme="minorEastAsia" w:eastAsiaTheme="minorEastAsia" w:hAnsiTheme="minorEastAsia" w:hint="eastAsia"/>
          <w:spacing w:val="0"/>
          <w:sz w:val="21"/>
          <w:szCs w:val="21"/>
        </w:rPr>
        <w:t xml:space="preserve">　</w:t>
      </w:r>
      <w:r w:rsidR="00E77B8A" w:rsidRPr="00E77B8A">
        <w:rPr>
          <w:rFonts w:asciiTheme="minorEastAsia" w:eastAsiaTheme="minorEastAsia" w:hAnsiTheme="minorEastAsia" w:hint="eastAsia"/>
          <w:spacing w:val="0"/>
          <w:sz w:val="21"/>
          <w:szCs w:val="21"/>
        </w:rPr>
        <w:t>建物概要は、次のとおり。</w:t>
      </w:r>
    </w:p>
    <w:p w14:paraId="2DD74C8A" w14:textId="77777777" w:rsidR="00321EFE" w:rsidRDefault="00657593" w:rsidP="00657593">
      <w:pPr>
        <w:pStyle w:val="a9"/>
        <w:numPr>
          <w:ilvl w:val="0"/>
          <w:numId w:val="1"/>
        </w:numPr>
        <w:snapToGrid w:val="0"/>
        <w:spacing w:line="323" w:lineRule="exact"/>
        <w:ind w:leftChars="0" w:hanging="71"/>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Ａ</w:t>
      </w:r>
      <w:r w:rsidR="00E77B8A" w:rsidRPr="009C4807">
        <w:rPr>
          <w:rFonts w:asciiTheme="minorEastAsia" w:eastAsiaTheme="minorEastAsia" w:hAnsiTheme="minorEastAsia" w:hint="eastAsia"/>
          <w:spacing w:val="0"/>
          <w:sz w:val="21"/>
          <w:szCs w:val="21"/>
        </w:rPr>
        <w:t>棟</w:t>
      </w:r>
    </w:p>
    <w:p w14:paraId="37A0052D" w14:textId="5B82E121"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Pr="00321EFE">
        <w:rPr>
          <w:rFonts w:asciiTheme="minorEastAsia" w:eastAsiaTheme="minorEastAsia" w:hAnsiTheme="minorEastAsia" w:hint="eastAsia"/>
          <w:spacing w:val="0"/>
          <w:sz w:val="21"/>
          <w:szCs w:val="21"/>
        </w:rPr>
        <w:t>数量</w:t>
      </w:r>
      <w:r w:rsidR="00E77B8A" w:rsidRPr="00321EFE">
        <w:rPr>
          <w:rFonts w:asciiTheme="minorEastAsia" w:eastAsiaTheme="minorEastAsia" w:hAnsiTheme="minorEastAsia" w:hint="eastAsia"/>
          <w:spacing w:val="0"/>
          <w:sz w:val="21"/>
          <w:szCs w:val="21"/>
        </w:rPr>
        <w:t xml:space="preserve">　　　共同住宅</w:t>
      </w:r>
      <w:r w:rsidR="00051FD1">
        <w:rPr>
          <w:rFonts w:asciiTheme="minorEastAsia" w:eastAsiaTheme="minorEastAsia" w:hAnsiTheme="minorEastAsia" w:hint="eastAsia"/>
          <w:spacing w:val="0"/>
          <w:sz w:val="21"/>
          <w:szCs w:val="21"/>
        </w:rPr>
        <w:t>２</w:t>
      </w:r>
      <w:r w:rsidR="000145C8">
        <w:rPr>
          <w:rFonts w:asciiTheme="minorEastAsia" w:eastAsiaTheme="minorEastAsia" w:hAnsiTheme="minorEastAsia" w:hint="eastAsia"/>
          <w:spacing w:val="0"/>
          <w:sz w:val="21"/>
          <w:szCs w:val="21"/>
        </w:rPr>
        <w:t>５</w:t>
      </w:r>
      <w:r w:rsidR="00E77B8A" w:rsidRPr="00321EFE">
        <w:rPr>
          <w:rFonts w:asciiTheme="minorEastAsia" w:eastAsiaTheme="minorEastAsia" w:hAnsiTheme="minorEastAsia" w:hint="eastAsia"/>
          <w:spacing w:val="0"/>
          <w:sz w:val="21"/>
          <w:szCs w:val="21"/>
        </w:rPr>
        <w:t>戸</w:t>
      </w:r>
    </w:p>
    <w:p w14:paraId="10F36E49" w14:textId="6D2C441E"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321EFE">
        <w:rPr>
          <w:rFonts w:asciiTheme="minorEastAsia" w:eastAsiaTheme="minorEastAsia" w:hAnsiTheme="minorEastAsia" w:hint="eastAsia"/>
          <w:spacing w:val="0"/>
          <w:sz w:val="21"/>
          <w:szCs w:val="21"/>
        </w:rPr>
        <w:t xml:space="preserve">構造　　　</w:t>
      </w:r>
      <w:r w:rsidR="0083414D">
        <w:rPr>
          <w:rFonts w:asciiTheme="minorEastAsia" w:eastAsiaTheme="minorEastAsia" w:hAnsiTheme="minorEastAsia" w:hint="eastAsia"/>
          <w:spacing w:val="0"/>
          <w:sz w:val="21"/>
          <w:szCs w:val="21"/>
        </w:rPr>
        <w:t>RC</w:t>
      </w:r>
      <w:r w:rsidR="00E77B8A" w:rsidRPr="00321EFE">
        <w:rPr>
          <w:rFonts w:asciiTheme="minorEastAsia" w:eastAsiaTheme="minorEastAsia" w:hAnsiTheme="minorEastAsia" w:hint="eastAsia"/>
          <w:spacing w:val="0"/>
          <w:sz w:val="21"/>
          <w:szCs w:val="21"/>
        </w:rPr>
        <w:t>造</w:t>
      </w:r>
      <w:r>
        <w:rPr>
          <w:rFonts w:asciiTheme="minorEastAsia" w:eastAsiaTheme="minorEastAsia" w:hAnsiTheme="minorEastAsia" w:hint="eastAsia"/>
          <w:spacing w:val="0"/>
          <w:sz w:val="21"/>
          <w:szCs w:val="21"/>
        </w:rPr>
        <w:t xml:space="preserve">　地上</w:t>
      </w:r>
      <w:r w:rsidR="000145C8">
        <w:rPr>
          <w:rFonts w:asciiTheme="minorEastAsia" w:eastAsiaTheme="minorEastAsia" w:hAnsiTheme="minorEastAsia" w:hint="eastAsia"/>
          <w:spacing w:val="0"/>
          <w:sz w:val="21"/>
          <w:szCs w:val="21"/>
        </w:rPr>
        <w:t>４</w:t>
      </w:r>
      <w:r>
        <w:rPr>
          <w:rFonts w:asciiTheme="minorEastAsia" w:eastAsiaTheme="minorEastAsia" w:hAnsiTheme="minorEastAsia" w:hint="eastAsia"/>
          <w:spacing w:val="0"/>
          <w:sz w:val="21"/>
          <w:szCs w:val="21"/>
        </w:rPr>
        <w:t>階</w:t>
      </w:r>
    </w:p>
    <w:p w14:paraId="65DA9F50" w14:textId="6E44AF9D"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E77B8A">
        <w:rPr>
          <w:rFonts w:asciiTheme="minorEastAsia" w:eastAsiaTheme="minorEastAsia" w:hAnsiTheme="minorEastAsia" w:hint="eastAsia"/>
          <w:spacing w:val="0"/>
          <w:sz w:val="21"/>
          <w:szCs w:val="21"/>
        </w:rPr>
        <w:t xml:space="preserve">建設年　　</w:t>
      </w:r>
      <w:r w:rsidR="000145C8">
        <w:rPr>
          <w:rFonts w:asciiTheme="minorEastAsia" w:eastAsiaTheme="minorEastAsia" w:hAnsiTheme="minorEastAsia" w:hint="eastAsia"/>
          <w:spacing w:val="0"/>
          <w:sz w:val="21"/>
          <w:szCs w:val="21"/>
        </w:rPr>
        <w:t>昭和60</w:t>
      </w:r>
      <w:r w:rsidR="00E77B8A" w:rsidRPr="00E77B8A">
        <w:rPr>
          <w:rFonts w:asciiTheme="minorEastAsia" w:eastAsiaTheme="minorEastAsia" w:hAnsiTheme="minorEastAsia" w:hint="eastAsia"/>
          <w:spacing w:val="0"/>
          <w:sz w:val="21"/>
          <w:szCs w:val="21"/>
        </w:rPr>
        <w:t>年</w:t>
      </w:r>
    </w:p>
    <w:p w14:paraId="0F1EB421" w14:textId="517AC57B" w:rsidR="00E77B8A" w:rsidRP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321EFE">
        <w:rPr>
          <w:rFonts w:asciiTheme="minorEastAsia" w:eastAsiaTheme="minorEastAsia" w:hAnsiTheme="minorEastAsia" w:hint="eastAsia"/>
          <w:spacing w:val="0"/>
          <w:sz w:val="21"/>
          <w:szCs w:val="21"/>
        </w:rPr>
        <w:t xml:space="preserve">延べ面積　</w:t>
      </w:r>
      <w:r w:rsidR="000145C8">
        <w:rPr>
          <w:rFonts w:asciiTheme="minorEastAsia" w:eastAsiaTheme="minorEastAsia" w:hAnsiTheme="minorEastAsia" w:hint="eastAsia"/>
          <w:spacing w:val="0"/>
          <w:sz w:val="21"/>
          <w:szCs w:val="21"/>
        </w:rPr>
        <w:t>1,534.32</w:t>
      </w:r>
      <w:r w:rsidR="009C4807" w:rsidRPr="00321EFE">
        <w:rPr>
          <w:rFonts w:asciiTheme="minorEastAsia" w:eastAsiaTheme="minorEastAsia" w:hAnsiTheme="minorEastAsia" w:hint="eastAsia"/>
          <w:spacing w:val="0"/>
          <w:sz w:val="21"/>
          <w:szCs w:val="21"/>
        </w:rPr>
        <w:t>㎡</w:t>
      </w:r>
    </w:p>
    <w:p w14:paraId="27F11754" w14:textId="77777777" w:rsidR="00321EFE" w:rsidRDefault="00657593" w:rsidP="00657593">
      <w:pPr>
        <w:pStyle w:val="a9"/>
        <w:numPr>
          <w:ilvl w:val="0"/>
          <w:numId w:val="1"/>
        </w:numPr>
        <w:snapToGrid w:val="0"/>
        <w:spacing w:line="323" w:lineRule="exact"/>
        <w:ind w:leftChars="0" w:hanging="71"/>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Ｂ</w:t>
      </w:r>
      <w:r w:rsidR="00E77B8A" w:rsidRPr="009C4807">
        <w:rPr>
          <w:rFonts w:asciiTheme="minorEastAsia" w:eastAsiaTheme="minorEastAsia" w:hAnsiTheme="minorEastAsia" w:hint="eastAsia"/>
          <w:spacing w:val="0"/>
          <w:sz w:val="21"/>
          <w:szCs w:val="21"/>
        </w:rPr>
        <w:t>棟</w:t>
      </w:r>
    </w:p>
    <w:p w14:paraId="6718B3FA" w14:textId="76A22C48"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Pr="00321EFE">
        <w:rPr>
          <w:rFonts w:asciiTheme="minorEastAsia" w:eastAsiaTheme="minorEastAsia" w:hAnsiTheme="minorEastAsia" w:hint="eastAsia"/>
          <w:spacing w:val="0"/>
          <w:sz w:val="21"/>
          <w:szCs w:val="21"/>
        </w:rPr>
        <w:t>数量</w:t>
      </w:r>
      <w:r w:rsidR="00E77B8A" w:rsidRPr="00321EFE">
        <w:rPr>
          <w:rFonts w:asciiTheme="minorEastAsia" w:eastAsiaTheme="minorEastAsia" w:hAnsiTheme="minorEastAsia" w:hint="eastAsia"/>
          <w:spacing w:val="0"/>
          <w:sz w:val="21"/>
          <w:szCs w:val="21"/>
        </w:rPr>
        <w:t xml:space="preserve">　　　共同住宅</w:t>
      </w:r>
      <w:r w:rsidR="000145C8">
        <w:rPr>
          <w:rFonts w:asciiTheme="minorEastAsia" w:eastAsiaTheme="minorEastAsia" w:hAnsiTheme="minorEastAsia" w:hint="eastAsia"/>
          <w:spacing w:val="0"/>
          <w:sz w:val="21"/>
          <w:szCs w:val="21"/>
        </w:rPr>
        <w:t>２５</w:t>
      </w:r>
      <w:r w:rsidR="00E77B8A" w:rsidRPr="00321EFE">
        <w:rPr>
          <w:rFonts w:asciiTheme="minorEastAsia" w:eastAsiaTheme="minorEastAsia" w:hAnsiTheme="minorEastAsia" w:hint="eastAsia"/>
          <w:spacing w:val="0"/>
          <w:sz w:val="21"/>
          <w:szCs w:val="21"/>
        </w:rPr>
        <w:t>戸</w:t>
      </w:r>
    </w:p>
    <w:p w14:paraId="39BD5C15" w14:textId="2FD8FA2B"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E77B8A">
        <w:rPr>
          <w:rFonts w:asciiTheme="minorEastAsia" w:eastAsiaTheme="minorEastAsia" w:hAnsiTheme="minorEastAsia" w:hint="eastAsia"/>
          <w:spacing w:val="0"/>
          <w:sz w:val="21"/>
          <w:szCs w:val="21"/>
        </w:rPr>
        <w:t xml:space="preserve">構造　　　</w:t>
      </w:r>
      <w:r w:rsidR="0083414D">
        <w:rPr>
          <w:rFonts w:asciiTheme="minorEastAsia" w:eastAsiaTheme="minorEastAsia" w:hAnsiTheme="minorEastAsia" w:hint="eastAsia"/>
          <w:spacing w:val="0"/>
          <w:sz w:val="21"/>
          <w:szCs w:val="21"/>
        </w:rPr>
        <w:t>RC</w:t>
      </w:r>
      <w:r w:rsidR="00E77B8A" w:rsidRPr="00E77B8A">
        <w:rPr>
          <w:rFonts w:asciiTheme="minorEastAsia" w:eastAsiaTheme="minorEastAsia" w:hAnsiTheme="minorEastAsia" w:hint="eastAsia"/>
          <w:spacing w:val="0"/>
          <w:sz w:val="21"/>
          <w:szCs w:val="21"/>
        </w:rPr>
        <w:t>造</w:t>
      </w:r>
      <w:r>
        <w:rPr>
          <w:rFonts w:asciiTheme="minorEastAsia" w:eastAsiaTheme="minorEastAsia" w:hAnsiTheme="minorEastAsia" w:hint="eastAsia"/>
          <w:spacing w:val="0"/>
          <w:sz w:val="21"/>
          <w:szCs w:val="21"/>
        </w:rPr>
        <w:t xml:space="preserve">　地上</w:t>
      </w:r>
      <w:r w:rsidR="000145C8">
        <w:rPr>
          <w:rFonts w:asciiTheme="minorEastAsia" w:eastAsiaTheme="minorEastAsia" w:hAnsiTheme="minorEastAsia" w:hint="eastAsia"/>
          <w:spacing w:val="0"/>
          <w:sz w:val="21"/>
          <w:szCs w:val="21"/>
        </w:rPr>
        <w:t>４</w:t>
      </w:r>
      <w:r>
        <w:rPr>
          <w:rFonts w:asciiTheme="minorEastAsia" w:eastAsiaTheme="minorEastAsia" w:hAnsiTheme="minorEastAsia" w:hint="eastAsia"/>
          <w:spacing w:val="0"/>
          <w:sz w:val="21"/>
          <w:szCs w:val="21"/>
        </w:rPr>
        <w:t>階</w:t>
      </w:r>
    </w:p>
    <w:p w14:paraId="30825870" w14:textId="6CADB60B" w:rsidR="00321EFE"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E77B8A">
        <w:rPr>
          <w:rFonts w:asciiTheme="minorEastAsia" w:eastAsiaTheme="minorEastAsia" w:hAnsiTheme="minorEastAsia" w:hint="eastAsia"/>
          <w:spacing w:val="0"/>
          <w:sz w:val="21"/>
          <w:szCs w:val="21"/>
        </w:rPr>
        <w:t xml:space="preserve">建設年　　</w:t>
      </w:r>
      <w:r w:rsidR="000145C8">
        <w:rPr>
          <w:rFonts w:asciiTheme="minorEastAsia" w:eastAsiaTheme="minorEastAsia" w:hAnsiTheme="minorEastAsia" w:hint="eastAsia"/>
          <w:spacing w:val="0"/>
          <w:sz w:val="21"/>
          <w:szCs w:val="21"/>
        </w:rPr>
        <w:t>昭和61</w:t>
      </w:r>
      <w:r w:rsidR="00051FD1">
        <w:rPr>
          <w:rFonts w:asciiTheme="minorEastAsia" w:eastAsiaTheme="minorEastAsia" w:hAnsiTheme="minorEastAsia" w:hint="eastAsia"/>
          <w:spacing w:val="0"/>
          <w:sz w:val="21"/>
          <w:szCs w:val="21"/>
        </w:rPr>
        <w:t>年</w:t>
      </w:r>
    </w:p>
    <w:p w14:paraId="13878D1E" w14:textId="1ACB8636" w:rsidR="00E77B8A" w:rsidRDefault="00321EFE" w:rsidP="00321EFE">
      <w:pPr>
        <w:pStyle w:val="a9"/>
        <w:snapToGrid w:val="0"/>
        <w:spacing w:line="323" w:lineRule="exact"/>
        <w:ind w:leftChars="0" w:left="78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w:t>
      </w:r>
      <w:r w:rsidR="00E77B8A" w:rsidRPr="00E77B8A">
        <w:rPr>
          <w:rFonts w:asciiTheme="minorEastAsia" w:eastAsiaTheme="minorEastAsia" w:hAnsiTheme="minorEastAsia" w:hint="eastAsia"/>
          <w:spacing w:val="0"/>
          <w:sz w:val="21"/>
          <w:szCs w:val="21"/>
        </w:rPr>
        <w:t xml:space="preserve">延べ面積　</w:t>
      </w:r>
      <w:r w:rsidR="000145C8">
        <w:rPr>
          <w:rFonts w:asciiTheme="minorEastAsia" w:eastAsiaTheme="minorEastAsia" w:hAnsiTheme="minorEastAsia" w:hint="eastAsia"/>
          <w:spacing w:val="0"/>
          <w:sz w:val="21"/>
          <w:szCs w:val="21"/>
        </w:rPr>
        <w:t>1,534.32</w:t>
      </w:r>
      <w:r w:rsidR="009C4807">
        <w:rPr>
          <w:rFonts w:asciiTheme="minorEastAsia" w:eastAsiaTheme="minorEastAsia" w:hAnsiTheme="minorEastAsia" w:hint="eastAsia"/>
          <w:spacing w:val="0"/>
          <w:sz w:val="21"/>
          <w:szCs w:val="21"/>
        </w:rPr>
        <w:t>㎡</w:t>
      </w:r>
    </w:p>
    <w:p w14:paraId="523D75DD" w14:textId="77777777" w:rsidR="002A5EFD" w:rsidRDefault="002A5EFD" w:rsidP="002A5EFD">
      <w:pPr>
        <w:snapToGrid w:val="0"/>
        <w:spacing w:line="323" w:lineRule="exact"/>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５　特記事項</w:t>
      </w:r>
    </w:p>
    <w:p w14:paraId="1ADF8172" w14:textId="77777777" w:rsidR="00413768" w:rsidRDefault="00413768" w:rsidP="002E1387">
      <w:pPr>
        <w:snapToGrid w:val="0"/>
        <w:spacing w:line="323" w:lineRule="exact"/>
        <w:ind w:left="426"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⑴　</w:t>
      </w:r>
      <w:r w:rsidRPr="00413768">
        <w:rPr>
          <w:rFonts w:asciiTheme="minorEastAsia" w:eastAsiaTheme="minorEastAsia" w:hAnsiTheme="minorEastAsia" w:hint="eastAsia"/>
          <w:spacing w:val="0"/>
          <w:sz w:val="21"/>
          <w:szCs w:val="21"/>
        </w:rPr>
        <w:t>当該工事場所での作業着手の</w:t>
      </w:r>
      <w:r w:rsidR="002E1387">
        <w:rPr>
          <w:rFonts w:asciiTheme="minorEastAsia" w:eastAsiaTheme="minorEastAsia" w:hAnsiTheme="minorEastAsia" w:hint="eastAsia"/>
          <w:spacing w:val="0"/>
          <w:sz w:val="21"/>
          <w:szCs w:val="21"/>
        </w:rPr>
        <w:t>１カ月</w:t>
      </w:r>
      <w:r w:rsidRPr="00413768">
        <w:rPr>
          <w:rFonts w:asciiTheme="minorEastAsia" w:eastAsiaTheme="minorEastAsia" w:hAnsiTheme="minorEastAsia" w:hint="eastAsia"/>
          <w:spacing w:val="0"/>
          <w:sz w:val="21"/>
          <w:szCs w:val="21"/>
        </w:rPr>
        <w:t>前に書面により、</w:t>
      </w:r>
      <w:r w:rsidR="00EF0601">
        <w:rPr>
          <w:rFonts w:asciiTheme="minorEastAsia" w:eastAsiaTheme="minorEastAsia" w:hAnsiTheme="minorEastAsia" w:hint="eastAsia"/>
          <w:spacing w:val="0"/>
          <w:sz w:val="21"/>
          <w:szCs w:val="21"/>
        </w:rPr>
        <w:t>各棟の入居者</w:t>
      </w:r>
      <w:r w:rsidR="002E1387">
        <w:rPr>
          <w:rFonts w:asciiTheme="minorEastAsia" w:eastAsiaTheme="minorEastAsia" w:hAnsiTheme="minorEastAsia" w:hint="eastAsia"/>
          <w:spacing w:val="0"/>
          <w:sz w:val="21"/>
          <w:szCs w:val="21"/>
        </w:rPr>
        <w:t>へ</w:t>
      </w:r>
      <w:r w:rsidRPr="00413768">
        <w:rPr>
          <w:rFonts w:asciiTheme="minorEastAsia" w:eastAsiaTheme="minorEastAsia" w:hAnsiTheme="minorEastAsia" w:hint="eastAsia"/>
          <w:spacing w:val="0"/>
          <w:sz w:val="21"/>
          <w:szCs w:val="21"/>
        </w:rPr>
        <w:t>工事</w:t>
      </w:r>
      <w:r w:rsidR="002E1387">
        <w:rPr>
          <w:rFonts w:asciiTheme="minorEastAsia" w:eastAsiaTheme="minorEastAsia" w:hAnsiTheme="minorEastAsia" w:hint="eastAsia"/>
          <w:spacing w:val="0"/>
          <w:sz w:val="21"/>
          <w:szCs w:val="21"/>
        </w:rPr>
        <w:t>の</w:t>
      </w:r>
      <w:r w:rsidRPr="00413768">
        <w:rPr>
          <w:rFonts w:asciiTheme="minorEastAsia" w:eastAsiaTheme="minorEastAsia" w:hAnsiTheme="minorEastAsia" w:hint="eastAsia"/>
          <w:spacing w:val="0"/>
          <w:sz w:val="21"/>
          <w:szCs w:val="21"/>
        </w:rPr>
        <w:t>周知を</w:t>
      </w:r>
      <w:r w:rsidR="002E1387">
        <w:rPr>
          <w:rFonts w:asciiTheme="minorEastAsia" w:eastAsiaTheme="minorEastAsia" w:hAnsiTheme="minorEastAsia" w:hint="eastAsia"/>
          <w:spacing w:val="0"/>
          <w:sz w:val="21"/>
          <w:szCs w:val="21"/>
        </w:rPr>
        <w:t>行う</w:t>
      </w:r>
      <w:r w:rsidRPr="00413768">
        <w:rPr>
          <w:rFonts w:asciiTheme="minorEastAsia" w:eastAsiaTheme="minorEastAsia" w:hAnsiTheme="minorEastAsia" w:hint="eastAsia"/>
          <w:spacing w:val="0"/>
          <w:sz w:val="21"/>
          <w:szCs w:val="21"/>
        </w:rPr>
        <w:t>。</w:t>
      </w:r>
    </w:p>
    <w:p w14:paraId="0B75A3F2" w14:textId="77777777" w:rsidR="00346FA5" w:rsidRDefault="00413768" w:rsidP="002E1387">
      <w:pPr>
        <w:snapToGrid w:val="0"/>
        <w:spacing w:line="323" w:lineRule="exact"/>
        <w:ind w:left="420" w:hanging="42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　⑵</w:t>
      </w:r>
      <w:r w:rsidR="002A5EFD">
        <w:rPr>
          <w:rFonts w:asciiTheme="minorEastAsia" w:eastAsiaTheme="minorEastAsia" w:hAnsiTheme="minorEastAsia" w:hint="eastAsia"/>
          <w:spacing w:val="0"/>
          <w:sz w:val="21"/>
          <w:szCs w:val="21"/>
        </w:rPr>
        <w:t xml:space="preserve">　取替作業は、検針日の</w:t>
      </w:r>
      <w:r w:rsidR="00657593">
        <w:rPr>
          <w:rFonts w:asciiTheme="minorEastAsia" w:eastAsiaTheme="minorEastAsia" w:hAnsiTheme="minorEastAsia" w:hint="eastAsia"/>
          <w:spacing w:val="0"/>
          <w:sz w:val="21"/>
          <w:szCs w:val="21"/>
        </w:rPr>
        <w:t>前後1週間</w:t>
      </w:r>
      <w:r w:rsidR="002E1387">
        <w:rPr>
          <w:rFonts w:asciiTheme="minorEastAsia" w:eastAsiaTheme="minorEastAsia" w:hAnsiTheme="minorEastAsia" w:hint="eastAsia"/>
          <w:spacing w:val="0"/>
          <w:sz w:val="21"/>
          <w:szCs w:val="21"/>
        </w:rPr>
        <w:t>を避けること</w:t>
      </w:r>
      <w:r w:rsidR="00346FA5">
        <w:rPr>
          <w:rFonts w:asciiTheme="minorEastAsia" w:eastAsiaTheme="minorEastAsia" w:hAnsiTheme="minorEastAsia" w:hint="eastAsia"/>
          <w:spacing w:val="0"/>
          <w:sz w:val="21"/>
          <w:szCs w:val="21"/>
        </w:rPr>
        <w:t>。</w:t>
      </w:r>
    </w:p>
    <w:p w14:paraId="3B1F30DD" w14:textId="77777777" w:rsidR="002A5EFD" w:rsidRDefault="00413768" w:rsidP="00346FA5">
      <w:pPr>
        <w:snapToGrid w:val="0"/>
        <w:spacing w:line="323" w:lineRule="exact"/>
        <w:ind w:left="42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⑶</w:t>
      </w:r>
      <w:r w:rsidR="00346FA5">
        <w:rPr>
          <w:rFonts w:asciiTheme="minorEastAsia" w:eastAsiaTheme="minorEastAsia" w:hAnsiTheme="minorEastAsia" w:hint="eastAsia"/>
          <w:spacing w:val="0"/>
          <w:sz w:val="21"/>
          <w:szCs w:val="21"/>
        </w:rPr>
        <w:t xml:space="preserve">　</w:t>
      </w:r>
      <w:r w:rsidR="002A5EFD">
        <w:rPr>
          <w:rFonts w:asciiTheme="minorEastAsia" w:eastAsiaTheme="minorEastAsia" w:hAnsiTheme="minorEastAsia" w:hint="eastAsia"/>
          <w:spacing w:val="0"/>
          <w:sz w:val="21"/>
          <w:szCs w:val="21"/>
        </w:rPr>
        <w:t>取替後は、</w:t>
      </w:r>
      <w:r w:rsidR="00346FA5">
        <w:rPr>
          <w:rFonts w:asciiTheme="minorEastAsia" w:eastAsiaTheme="minorEastAsia" w:hAnsiTheme="minorEastAsia" w:hint="eastAsia"/>
          <w:spacing w:val="0"/>
          <w:sz w:val="21"/>
          <w:szCs w:val="21"/>
        </w:rPr>
        <w:t>「取替日」、「</w:t>
      </w:r>
      <w:r w:rsidR="002A5EFD">
        <w:rPr>
          <w:rFonts w:asciiTheme="minorEastAsia" w:eastAsiaTheme="minorEastAsia" w:hAnsiTheme="minorEastAsia" w:hint="eastAsia"/>
          <w:spacing w:val="0"/>
          <w:sz w:val="21"/>
          <w:szCs w:val="21"/>
        </w:rPr>
        <w:t>室番号</w:t>
      </w:r>
      <w:r w:rsidR="00346FA5">
        <w:rPr>
          <w:rFonts w:asciiTheme="minorEastAsia" w:eastAsiaTheme="minorEastAsia" w:hAnsiTheme="minorEastAsia" w:hint="eastAsia"/>
          <w:spacing w:val="0"/>
          <w:sz w:val="21"/>
          <w:szCs w:val="21"/>
        </w:rPr>
        <w:t>」</w:t>
      </w:r>
      <w:r w:rsidR="002A5EFD">
        <w:rPr>
          <w:rFonts w:asciiTheme="minorEastAsia" w:eastAsiaTheme="minorEastAsia" w:hAnsiTheme="minorEastAsia" w:hint="eastAsia"/>
          <w:spacing w:val="0"/>
          <w:sz w:val="21"/>
          <w:szCs w:val="21"/>
        </w:rPr>
        <w:t>及び</w:t>
      </w:r>
      <w:r w:rsidR="00346FA5">
        <w:rPr>
          <w:rFonts w:asciiTheme="minorEastAsia" w:eastAsiaTheme="minorEastAsia" w:hAnsiTheme="minorEastAsia" w:hint="eastAsia"/>
          <w:spacing w:val="0"/>
          <w:sz w:val="21"/>
          <w:szCs w:val="21"/>
        </w:rPr>
        <w:t>「既存量水器の</w:t>
      </w:r>
      <w:r w:rsidR="002A5EFD">
        <w:rPr>
          <w:rFonts w:asciiTheme="minorEastAsia" w:eastAsiaTheme="minorEastAsia" w:hAnsiTheme="minorEastAsia" w:hint="eastAsia"/>
          <w:spacing w:val="0"/>
          <w:sz w:val="21"/>
          <w:szCs w:val="21"/>
        </w:rPr>
        <w:t>検針値</w:t>
      </w:r>
      <w:r w:rsidR="00346FA5">
        <w:rPr>
          <w:rFonts w:asciiTheme="minorEastAsia" w:eastAsiaTheme="minorEastAsia" w:hAnsiTheme="minorEastAsia" w:hint="eastAsia"/>
          <w:spacing w:val="0"/>
          <w:sz w:val="21"/>
          <w:szCs w:val="21"/>
        </w:rPr>
        <w:t>」等</w:t>
      </w:r>
      <w:r w:rsidR="00376D94">
        <w:rPr>
          <w:rFonts w:asciiTheme="minorEastAsia" w:eastAsiaTheme="minorEastAsia" w:hAnsiTheme="minorEastAsia" w:hint="eastAsia"/>
          <w:spacing w:val="0"/>
          <w:sz w:val="21"/>
          <w:szCs w:val="21"/>
        </w:rPr>
        <w:t>の</w:t>
      </w:r>
      <w:r w:rsidR="00346FA5">
        <w:rPr>
          <w:rFonts w:asciiTheme="minorEastAsia" w:eastAsiaTheme="minorEastAsia" w:hAnsiTheme="minorEastAsia" w:hint="eastAsia"/>
          <w:spacing w:val="0"/>
          <w:sz w:val="21"/>
          <w:szCs w:val="21"/>
        </w:rPr>
        <w:t>記録</w:t>
      </w:r>
      <w:r w:rsidR="00376D94">
        <w:rPr>
          <w:rFonts w:asciiTheme="minorEastAsia" w:eastAsiaTheme="minorEastAsia" w:hAnsiTheme="minorEastAsia" w:hint="eastAsia"/>
          <w:spacing w:val="0"/>
          <w:sz w:val="21"/>
          <w:szCs w:val="21"/>
        </w:rPr>
        <w:t>を直ちに作成し</w:t>
      </w:r>
      <w:r w:rsidR="002A5EFD">
        <w:rPr>
          <w:rFonts w:asciiTheme="minorEastAsia" w:eastAsiaTheme="minorEastAsia" w:hAnsiTheme="minorEastAsia" w:hint="eastAsia"/>
          <w:spacing w:val="0"/>
          <w:sz w:val="21"/>
          <w:szCs w:val="21"/>
        </w:rPr>
        <w:t>、</w:t>
      </w:r>
      <w:r w:rsidR="00376D94">
        <w:rPr>
          <w:rFonts w:asciiTheme="minorEastAsia" w:eastAsiaTheme="minorEastAsia" w:hAnsiTheme="minorEastAsia" w:hint="eastAsia"/>
          <w:spacing w:val="0"/>
          <w:sz w:val="21"/>
          <w:szCs w:val="21"/>
        </w:rPr>
        <w:t>取替日の</w:t>
      </w:r>
      <w:r w:rsidR="00346FA5">
        <w:rPr>
          <w:rFonts w:asciiTheme="minorEastAsia" w:eastAsiaTheme="minorEastAsia" w:hAnsiTheme="minorEastAsia" w:hint="eastAsia"/>
          <w:spacing w:val="0"/>
          <w:sz w:val="21"/>
          <w:szCs w:val="21"/>
        </w:rPr>
        <w:t>翌日</w:t>
      </w:r>
      <w:r w:rsidR="002A5EFD">
        <w:rPr>
          <w:rFonts w:asciiTheme="minorEastAsia" w:eastAsiaTheme="minorEastAsia" w:hAnsiTheme="minorEastAsia" w:hint="eastAsia"/>
          <w:spacing w:val="0"/>
          <w:sz w:val="21"/>
          <w:szCs w:val="21"/>
        </w:rPr>
        <w:t>までに提出する。</w:t>
      </w:r>
    </w:p>
    <w:p w14:paraId="36A25FBC" w14:textId="77777777" w:rsidR="00E77B8A" w:rsidRDefault="00376D94" w:rsidP="00E77B8A">
      <w:pPr>
        <w:snapToGrid w:val="0"/>
        <w:spacing w:line="323" w:lineRule="exact"/>
        <w:rPr>
          <w:rFonts w:asciiTheme="minorEastAsia" w:eastAsiaTheme="minorEastAsia" w:hAnsiTheme="minorEastAsia"/>
          <w:spacing w:val="0"/>
          <w:sz w:val="21"/>
          <w:szCs w:val="21"/>
        </w:rPr>
      </w:pPr>
      <w:r>
        <w:rPr>
          <w:rFonts w:asciiTheme="minorEastAsia" w:eastAsiaTheme="minorEastAsia" w:hAnsiTheme="minorEastAsia" w:hint="eastAsia"/>
          <w:sz w:val="21"/>
          <w:szCs w:val="21"/>
        </w:rPr>
        <w:t>６</w:t>
      </w:r>
      <w:r w:rsidR="00F5436A" w:rsidRPr="00F5436A">
        <w:rPr>
          <w:rFonts w:asciiTheme="minorEastAsia" w:eastAsiaTheme="minorEastAsia" w:hAnsiTheme="minorEastAsia" w:hint="eastAsia"/>
          <w:sz w:val="21"/>
          <w:szCs w:val="21"/>
        </w:rPr>
        <w:t xml:space="preserve">　一般事項</w:t>
      </w:r>
    </w:p>
    <w:p w14:paraId="0E3F73C9" w14:textId="77777777" w:rsidR="00E77B8A" w:rsidRDefault="00E77B8A" w:rsidP="00E77B8A">
      <w:pPr>
        <w:snapToGrid w:val="0"/>
        <w:spacing w:line="323" w:lineRule="exact"/>
        <w:ind w:left="42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⑴　</w:t>
      </w:r>
      <w:r w:rsidR="00F5436A" w:rsidRPr="00F5436A">
        <w:rPr>
          <w:rFonts w:asciiTheme="minorEastAsia" w:eastAsiaTheme="minorEastAsia" w:hAnsiTheme="minorEastAsia" w:hint="eastAsia"/>
          <w:sz w:val="21"/>
          <w:szCs w:val="21"/>
        </w:rPr>
        <w:t>設計図書に記載されていない事項は、国土交通省大臣官房官庁営繕部監修による次に掲げる図書（以下「標準仕様書」という。）を適用する。</w:t>
      </w:r>
    </w:p>
    <w:p w14:paraId="33499A3F" w14:textId="77777777" w:rsidR="00E77B8A" w:rsidRPr="0083414D" w:rsidRDefault="00D74FC9" w:rsidP="0083414D">
      <w:pPr>
        <w:pStyle w:val="a9"/>
        <w:numPr>
          <w:ilvl w:val="0"/>
          <w:numId w:val="6"/>
        </w:numPr>
        <w:snapToGrid w:val="0"/>
        <w:spacing w:line="323" w:lineRule="exact"/>
        <w:ind w:leftChars="0"/>
        <w:rPr>
          <w:rFonts w:asciiTheme="minorEastAsia" w:eastAsiaTheme="minorEastAsia" w:hAnsiTheme="minorEastAsia"/>
          <w:spacing w:val="0"/>
          <w:sz w:val="21"/>
          <w:szCs w:val="21"/>
        </w:rPr>
      </w:pPr>
      <w:r w:rsidRPr="0083414D">
        <w:rPr>
          <w:rFonts w:asciiTheme="minorEastAsia" w:eastAsiaTheme="minorEastAsia" w:hAnsiTheme="minorEastAsia" w:hint="eastAsia"/>
          <w:sz w:val="21"/>
          <w:szCs w:val="21"/>
        </w:rPr>
        <w:t xml:space="preserve">　</w:t>
      </w:r>
      <w:r w:rsidR="0083414D">
        <w:rPr>
          <w:rFonts w:asciiTheme="minorEastAsia" w:eastAsiaTheme="minorEastAsia" w:hAnsiTheme="minorEastAsia" w:hint="eastAsia"/>
          <w:sz w:val="21"/>
          <w:szCs w:val="21"/>
        </w:rPr>
        <w:t>「</w:t>
      </w:r>
      <w:r w:rsidR="007825CE" w:rsidRPr="0083414D">
        <w:rPr>
          <w:rFonts w:asciiTheme="minorEastAsia" w:eastAsiaTheme="minorEastAsia" w:hAnsiTheme="minorEastAsia" w:hint="eastAsia"/>
          <w:sz w:val="21"/>
          <w:szCs w:val="21"/>
        </w:rPr>
        <w:t>公共建築工事標準仕様書（機械設備</w:t>
      </w:r>
      <w:r w:rsidR="00F5436A" w:rsidRPr="0083414D">
        <w:rPr>
          <w:rFonts w:asciiTheme="minorEastAsia" w:eastAsiaTheme="minorEastAsia" w:hAnsiTheme="minorEastAsia" w:hint="eastAsia"/>
          <w:sz w:val="21"/>
          <w:szCs w:val="21"/>
        </w:rPr>
        <w:t>工事編）（</w:t>
      </w:r>
      <w:r w:rsidR="0083414D" w:rsidRPr="0083414D">
        <w:rPr>
          <w:rFonts w:asciiTheme="minorEastAsia" w:eastAsiaTheme="minorEastAsia" w:hAnsiTheme="minorEastAsia" w:hint="eastAsia"/>
          <w:sz w:val="21"/>
          <w:szCs w:val="21"/>
        </w:rPr>
        <w:t>最新</w:t>
      </w:r>
      <w:r w:rsidR="00F5436A" w:rsidRPr="0083414D">
        <w:rPr>
          <w:rFonts w:asciiTheme="minorEastAsia" w:eastAsiaTheme="minorEastAsia" w:hAnsiTheme="minorEastAsia" w:hint="eastAsia"/>
          <w:sz w:val="21"/>
          <w:szCs w:val="21"/>
        </w:rPr>
        <w:t>版）</w:t>
      </w:r>
      <w:r w:rsidR="0083414D">
        <w:rPr>
          <w:rFonts w:asciiTheme="minorEastAsia" w:eastAsiaTheme="minorEastAsia" w:hAnsiTheme="minorEastAsia" w:hint="eastAsia"/>
          <w:sz w:val="21"/>
          <w:szCs w:val="21"/>
        </w:rPr>
        <w:t>」</w:t>
      </w:r>
    </w:p>
    <w:p w14:paraId="29AF2D84" w14:textId="77777777" w:rsidR="00E77B8A" w:rsidRDefault="007825CE" w:rsidP="0083414D">
      <w:pPr>
        <w:pStyle w:val="a9"/>
        <w:numPr>
          <w:ilvl w:val="0"/>
          <w:numId w:val="6"/>
        </w:numPr>
        <w:snapToGrid w:val="0"/>
        <w:spacing w:line="323" w:lineRule="exact"/>
        <w:ind w:leftChars="0"/>
        <w:rPr>
          <w:rFonts w:asciiTheme="minorEastAsia" w:eastAsiaTheme="minorEastAsia" w:hAnsiTheme="minorEastAsia"/>
          <w:sz w:val="21"/>
          <w:szCs w:val="21"/>
        </w:rPr>
      </w:pPr>
      <w:r w:rsidRPr="0083414D">
        <w:rPr>
          <w:rFonts w:asciiTheme="minorEastAsia" w:eastAsiaTheme="minorEastAsia" w:hAnsiTheme="minorEastAsia" w:hint="eastAsia"/>
          <w:sz w:val="21"/>
          <w:szCs w:val="21"/>
        </w:rPr>
        <w:t xml:space="preserve">　</w:t>
      </w:r>
      <w:r w:rsidR="0083414D">
        <w:rPr>
          <w:rFonts w:asciiTheme="minorEastAsia" w:eastAsiaTheme="minorEastAsia" w:hAnsiTheme="minorEastAsia" w:hint="eastAsia"/>
          <w:sz w:val="21"/>
          <w:szCs w:val="21"/>
        </w:rPr>
        <w:t>「</w:t>
      </w:r>
      <w:r w:rsidRPr="0083414D">
        <w:rPr>
          <w:rFonts w:asciiTheme="minorEastAsia" w:eastAsiaTheme="minorEastAsia" w:hAnsiTheme="minorEastAsia" w:hint="eastAsia"/>
          <w:sz w:val="21"/>
          <w:szCs w:val="21"/>
        </w:rPr>
        <w:t>公共建築改修工事標準仕様書（機械設備</w:t>
      </w:r>
      <w:r w:rsidR="00F5436A" w:rsidRPr="0083414D">
        <w:rPr>
          <w:rFonts w:asciiTheme="minorEastAsia" w:eastAsiaTheme="minorEastAsia" w:hAnsiTheme="minorEastAsia" w:hint="eastAsia"/>
          <w:sz w:val="21"/>
          <w:szCs w:val="21"/>
        </w:rPr>
        <w:t>工事編）（</w:t>
      </w:r>
      <w:r w:rsidR="0083414D" w:rsidRPr="0083414D">
        <w:rPr>
          <w:rFonts w:asciiTheme="minorEastAsia" w:eastAsiaTheme="minorEastAsia" w:hAnsiTheme="minorEastAsia" w:hint="eastAsia"/>
          <w:sz w:val="21"/>
          <w:szCs w:val="21"/>
        </w:rPr>
        <w:t>最新</w:t>
      </w:r>
      <w:r w:rsidR="00F5436A" w:rsidRPr="0083414D">
        <w:rPr>
          <w:rFonts w:asciiTheme="minorEastAsia" w:eastAsiaTheme="minorEastAsia" w:hAnsiTheme="minorEastAsia" w:hint="eastAsia"/>
          <w:sz w:val="21"/>
          <w:szCs w:val="21"/>
        </w:rPr>
        <w:t>版）</w:t>
      </w:r>
      <w:r w:rsidR="0083414D">
        <w:rPr>
          <w:rFonts w:asciiTheme="minorEastAsia" w:eastAsiaTheme="minorEastAsia" w:hAnsiTheme="minorEastAsia" w:hint="eastAsia"/>
          <w:sz w:val="21"/>
          <w:szCs w:val="21"/>
        </w:rPr>
        <w:t>」</w:t>
      </w:r>
    </w:p>
    <w:p w14:paraId="4071F77F" w14:textId="77777777" w:rsidR="0083414D" w:rsidRDefault="0083414D" w:rsidP="0083414D">
      <w:pPr>
        <w:pStyle w:val="a9"/>
        <w:numPr>
          <w:ilvl w:val="0"/>
          <w:numId w:val="6"/>
        </w:numPr>
        <w:snapToGrid w:val="0"/>
        <w:spacing w:line="323" w:lineRule="exact"/>
        <w:ind w:leftChars="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「営繕工事写真撮影要領（最新版）」</w:t>
      </w:r>
    </w:p>
    <w:p w14:paraId="6F30951B" w14:textId="77777777" w:rsidR="0083414D" w:rsidRDefault="0083414D" w:rsidP="0083414D">
      <w:pPr>
        <w:pStyle w:val="a9"/>
        <w:numPr>
          <w:ilvl w:val="0"/>
          <w:numId w:val="6"/>
        </w:numPr>
        <w:snapToGrid w:val="0"/>
        <w:spacing w:line="323" w:lineRule="exact"/>
        <w:ind w:leftChars="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その他関係法令等</w:t>
      </w:r>
    </w:p>
    <w:p w14:paraId="35D52213" w14:textId="77777777" w:rsidR="00E77B8A" w:rsidRDefault="00E77B8A" w:rsidP="00E77B8A">
      <w:pPr>
        <w:snapToGrid w:val="0"/>
        <w:spacing w:line="323" w:lineRule="exact"/>
        <w:ind w:left="42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⑵　</w:t>
      </w:r>
      <w:r w:rsidR="00F5436A" w:rsidRPr="00F5436A">
        <w:rPr>
          <w:rFonts w:asciiTheme="minorEastAsia" w:eastAsiaTheme="minorEastAsia" w:hAnsiTheme="minorEastAsia" w:hint="eastAsia"/>
          <w:sz w:val="21"/>
          <w:szCs w:val="21"/>
        </w:rPr>
        <w:t>全ての設計図書は、相互に補完する。ただし、設計図書間に相違がある場合の適用の優先順位は、次の順番のとおりとし、監督員の承諾又はその指示による。</w:t>
      </w:r>
    </w:p>
    <w:p w14:paraId="4C88F0B8" w14:textId="77777777" w:rsidR="00E77B8A" w:rsidRDefault="00F5436A" w:rsidP="00E77B8A">
      <w:pPr>
        <w:snapToGrid w:val="0"/>
        <w:spacing w:line="323" w:lineRule="exact"/>
        <w:ind w:left="420"/>
        <w:rPr>
          <w:rFonts w:asciiTheme="minorEastAsia" w:eastAsiaTheme="minorEastAsia" w:hAnsiTheme="minorEastAsia"/>
          <w:spacing w:val="0"/>
          <w:sz w:val="21"/>
          <w:szCs w:val="21"/>
        </w:rPr>
      </w:pPr>
      <w:r w:rsidRPr="00F5436A">
        <w:rPr>
          <w:rFonts w:asciiTheme="minorEastAsia" w:eastAsiaTheme="minorEastAsia" w:hAnsiTheme="minorEastAsia" w:hint="eastAsia"/>
          <w:sz w:val="21"/>
          <w:szCs w:val="21"/>
        </w:rPr>
        <w:t>①　質問回答書　　　　④　工事設計書「参考数量」</w:t>
      </w:r>
    </w:p>
    <w:p w14:paraId="3C879710" w14:textId="77777777" w:rsidR="00E77B8A" w:rsidRDefault="00F5436A" w:rsidP="00E77B8A">
      <w:pPr>
        <w:snapToGrid w:val="0"/>
        <w:spacing w:line="323" w:lineRule="exact"/>
        <w:ind w:left="420"/>
        <w:rPr>
          <w:rFonts w:asciiTheme="minorEastAsia" w:eastAsiaTheme="minorEastAsia" w:hAnsiTheme="minorEastAsia"/>
          <w:spacing w:val="0"/>
          <w:sz w:val="21"/>
          <w:szCs w:val="21"/>
        </w:rPr>
      </w:pPr>
      <w:r w:rsidRPr="00F5436A">
        <w:rPr>
          <w:rFonts w:asciiTheme="minorEastAsia" w:eastAsiaTheme="minorEastAsia" w:hAnsiTheme="minorEastAsia" w:hint="eastAsia"/>
          <w:sz w:val="21"/>
          <w:szCs w:val="21"/>
        </w:rPr>
        <w:t>②　特記仕様書　　　　⑤　標準仕様書</w:t>
      </w:r>
    </w:p>
    <w:p w14:paraId="38BB20F2" w14:textId="77777777" w:rsidR="00E77B8A" w:rsidRDefault="00F5436A" w:rsidP="00E77B8A">
      <w:pPr>
        <w:snapToGrid w:val="0"/>
        <w:spacing w:line="323" w:lineRule="exact"/>
        <w:ind w:left="420"/>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③　図面　　　　　　　⑥　公共規格及びこれに準ずる規格</w:t>
      </w:r>
    </w:p>
    <w:p w14:paraId="7DEBBF79" w14:textId="77777777" w:rsidR="00051FD1" w:rsidRDefault="00051FD1" w:rsidP="00E77B8A">
      <w:pPr>
        <w:snapToGrid w:val="0"/>
        <w:spacing w:line="323" w:lineRule="exact"/>
        <w:ind w:left="420"/>
        <w:rPr>
          <w:rFonts w:asciiTheme="minorEastAsia" w:eastAsiaTheme="minorEastAsia" w:hAnsiTheme="minorEastAsia"/>
          <w:sz w:val="21"/>
          <w:szCs w:val="21"/>
        </w:rPr>
      </w:pPr>
    </w:p>
    <w:p w14:paraId="7F5689F7" w14:textId="77777777" w:rsidR="00E77B8A" w:rsidRDefault="00E77B8A" w:rsidP="00E77B8A">
      <w:pPr>
        <w:snapToGrid w:val="0"/>
        <w:spacing w:line="323" w:lineRule="exact"/>
        <w:ind w:left="42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lastRenderedPageBreak/>
        <w:t xml:space="preserve">⑶　</w:t>
      </w:r>
      <w:r w:rsidR="00F5436A" w:rsidRPr="00F5436A">
        <w:rPr>
          <w:rFonts w:asciiTheme="minorEastAsia" w:eastAsiaTheme="minorEastAsia" w:hAnsiTheme="minorEastAsia" w:hint="eastAsia"/>
          <w:sz w:val="21"/>
          <w:szCs w:val="21"/>
        </w:rPr>
        <w:t>設計図書に定められた内容に疑義が生じた場合又は現場の納まり、取合い等の関係で、設計図書によることが困難若しくは不都合が生じた場合は、監督員と協議し、承諾又はその指示による。</w:t>
      </w:r>
    </w:p>
    <w:p w14:paraId="35F7CCE8" w14:textId="77777777" w:rsidR="00F5436A" w:rsidRPr="00F5436A" w:rsidRDefault="00E77B8A" w:rsidP="00E77B8A">
      <w:pPr>
        <w:snapToGrid w:val="0"/>
        <w:spacing w:line="323" w:lineRule="exact"/>
        <w:ind w:left="420" w:hanging="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⑷　</w:t>
      </w:r>
      <w:r w:rsidR="00F5436A" w:rsidRPr="00F5436A">
        <w:rPr>
          <w:rFonts w:asciiTheme="minorEastAsia" w:eastAsiaTheme="minorEastAsia" w:hAnsiTheme="minorEastAsia" w:hint="eastAsia"/>
          <w:sz w:val="21"/>
          <w:szCs w:val="21"/>
        </w:rPr>
        <w:t>官公署その他への関係機関への届出手続等について、当該工事に必要な諸届、諸手続きは遅滞なく受注者において行う。</w:t>
      </w:r>
    </w:p>
    <w:p w14:paraId="7E7CA3A3" w14:textId="77777777" w:rsidR="00E77B8A" w:rsidRDefault="00376D94" w:rsidP="00E77B8A">
      <w:pPr>
        <w:wordWrap w:val="0"/>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７</w:t>
      </w:r>
      <w:r w:rsidR="00F5436A" w:rsidRPr="00F5436A">
        <w:rPr>
          <w:rFonts w:asciiTheme="minorEastAsia" w:eastAsiaTheme="minorEastAsia" w:hAnsiTheme="minorEastAsia" w:hint="eastAsia"/>
          <w:sz w:val="21"/>
          <w:szCs w:val="21"/>
        </w:rPr>
        <w:t xml:space="preserve">　建設副産物の処理及び処分</w:t>
      </w:r>
    </w:p>
    <w:p w14:paraId="0E9EAFBC" w14:textId="77777777" w:rsidR="00E77B8A" w:rsidRDefault="00E77B8A" w:rsidP="00E77B8A">
      <w:pPr>
        <w:wordWrap w:val="0"/>
        <w:snapToGrid w:val="0"/>
        <w:spacing w:line="323" w:lineRule="exact"/>
        <w:ind w:left="420" w:hanging="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⑴　</w:t>
      </w:r>
      <w:r w:rsidR="00F5436A" w:rsidRPr="00F5436A">
        <w:rPr>
          <w:rFonts w:asciiTheme="minorEastAsia" w:eastAsiaTheme="minorEastAsia" w:hAnsiTheme="minorEastAsia" w:hint="eastAsia"/>
          <w:sz w:val="21"/>
          <w:szCs w:val="21"/>
        </w:rPr>
        <w:t>建設副産物の処理は、リサイクルを原則とし「廃棄物の処理及び清掃に関する法律」、「再生資源の利用の促進に関する法律」、「建設副産物適正処理推進要綱」及び「岐阜県建設副産物有効利用及び適正処理実施要綱」の規定を厳守し、「建設廃棄物マニフェストシステム実施要綱」により適正に行う。</w:t>
      </w:r>
    </w:p>
    <w:p w14:paraId="78C87B29" w14:textId="77777777" w:rsidR="00F5436A" w:rsidRPr="00E77B8A" w:rsidRDefault="00E77B8A" w:rsidP="00E77B8A">
      <w:pPr>
        <w:wordWrap w:val="0"/>
        <w:snapToGrid w:val="0"/>
        <w:spacing w:line="323" w:lineRule="exact"/>
        <w:ind w:left="420" w:hanging="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⑵　</w:t>
      </w:r>
      <w:r w:rsidR="00F5436A" w:rsidRPr="00F5436A">
        <w:rPr>
          <w:rFonts w:asciiTheme="minorEastAsia" w:eastAsiaTheme="minorEastAsia" w:hAnsiTheme="minorEastAsia" w:hint="eastAsia"/>
          <w:sz w:val="21"/>
          <w:szCs w:val="21"/>
        </w:rPr>
        <w:t>原則、三の倉センター及び大畑センターへの持込は行わない。</w:t>
      </w:r>
    </w:p>
    <w:p w14:paraId="3E29D91E" w14:textId="77777777" w:rsidR="00F5436A" w:rsidRPr="00F5436A" w:rsidRDefault="00376D94" w:rsidP="00F5436A">
      <w:pPr>
        <w:wordWrap w:val="0"/>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８</w:t>
      </w:r>
      <w:r w:rsidR="00F5436A" w:rsidRPr="00F5436A">
        <w:rPr>
          <w:rFonts w:asciiTheme="minorEastAsia" w:eastAsiaTheme="minorEastAsia" w:hAnsiTheme="minorEastAsia" w:hint="eastAsia"/>
          <w:sz w:val="21"/>
          <w:szCs w:val="21"/>
        </w:rPr>
        <w:t xml:space="preserve">　建築材料</w:t>
      </w:r>
    </w:p>
    <w:p w14:paraId="667B2C3D" w14:textId="77777777" w:rsidR="008959E3" w:rsidRPr="00F5436A" w:rsidRDefault="00F5436A" w:rsidP="008959E3">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当該工事に使用する材料は、設計図書に規定する同等のものとし、その品質及び性能を有することの証明となる資料を監督員に事前に提出する。また、設計図書に規定されていない材料は「国等による環境物品等の調達の推進等に関する法律（グリーン購入法）」に規定されている調達品目をできる限り使用するよう努める。</w:t>
      </w:r>
    </w:p>
    <w:p w14:paraId="1E5CFFEC" w14:textId="77777777" w:rsidR="00F5436A" w:rsidRPr="00F5436A" w:rsidRDefault="00376D94" w:rsidP="008959E3">
      <w:pPr>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９</w:t>
      </w:r>
      <w:r w:rsidR="00F5436A" w:rsidRPr="00F5436A">
        <w:rPr>
          <w:rFonts w:asciiTheme="minorEastAsia" w:eastAsiaTheme="minorEastAsia" w:hAnsiTheme="minorEastAsia" w:hint="eastAsia"/>
          <w:sz w:val="21"/>
          <w:szCs w:val="21"/>
        </w:rPr>
        <w:t xml:space="preserve">　環境保全</w:t>
      </w:r>
    </w:p>
    <w:p w14:paraId="70D2B974" w14:textId="77777777" w:rsidR="008959E3" w:rsidRPr="00F5436A" w:rsidRDefault="00F5436A" w:rsidP="008959E3">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当該工事に使用する建設機械は、低騒音、低振動、環境対策型建設機械を使用する。</w:t>
      </w:r>
    </w:p>
    <w:p w14:paraId="5F21843C" w14:textId="77777777" w:rsidR="00F5436A" w:rsidRPr="00F5436A" w:rsidRDefault="00376D94" w:rsidP="008959E3">
      <w:pPr>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10</w:t>
      </w:r>
      <w:r w:rsidR="00F5436A" w:rsidRPr="00F5436A">
        <w:rPr>
          <w:rFonts w:asciiTheme="minorEastAsia" w:eastAsiaTheme="minorEastAsia" w:hAnsiTheme="minorEastAsia" w:hint="eastAsia"/>
          <w:sz w:val="21"/>
          <w:szCs w:val="21"/>
        </w:rPr>
        <w:t xml:space="preserve">　動力用水費</w:t>
      </w:r>
    </w:p>
    <w:p w14:paraId="23DADD9F" w14:textId="77777777" w:rsidR="008959E3" w:rsidRDefault="00F5436A" w:rsidP="008959E3">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当該工事に係る電力、水等の動力用水費は、受注者の負担とする。なお、施設又は敷地における電力及び水を使用する場合には、使用場所、使用期間、使用料の支払方法等について、</w:t>
      </w:r>
      <w:r w:rsidR="00EF0601">
        <w:rPr>
          <w:rFonts w:asciiTheme="minorEastAsia" w:eastAsiaTheme="minorEastAsia" w:hAnsiTheme="minorEastAsia" w:hint="eastAsia"/>
          <w:sz w:val="21"/>
          <w:szCs w:val="21"/>
        </w:rPr>
        <w:t>施設</w:t>
      </w:r>
      <w:r w:rsidRPr="00F5436A">
        <w:rPr>
          <w:rFonts w:asciiTheme="minorEastAsia" w:eastAsiaTheme="minorEastAsia" w:hAnsiTheme="minorEastAsia" w:hint="eastAsia"/>
          <w:sz w:val="21"/>
          <w:szCs w:val="21"/>
        </w:rPr>
        <w:t>管理者と十分協議し承諾を受けてから使用する。</w:t>
      </w:r>
    </w:p>
    <w:p w14:paraId="1E74DEDA" w14:textId="77777777" w:rsidR="00F5436A" w:rsidRPr="00F5436A" w:rsidRDefault="00656587" w:rsidP="008959E3">
      <w:pPr>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376D94">
        <w:rPr>
          <w:rFonts w:asciiTheme="minorEastAsia" w:eastAsiaTheme="minorEastAsia" w:hAnsiTheme="minorEastAsia" w:hint="eastAsia"/>
          <w:sz w:val="21"/>
          <w:szCs w:val="21"/>
        </w:rPr>
        <w:t>1</w:t>
      </w:r>
      <w:r w:rsidR="00F5436A" w:rsidRPr="00F5436A">
        <w:rPr>
          <w:rFonts w:asciiTheme="minorEastAsia" w:eastAsiaTheme="minorEastAsia" w:hAnsiTheme="minorEastAsia" w:hint="eastAsia"/>
          <w:sz w:val="21"/>
          <w:szCs w:val="21"/>
        </w:rPr>
        <w:t xml:space="preserve">　安全確保</w:t>
      </w:r>
    </w:p>
    <w:p w14:paraId="04960C9E" w14:textId="77777777" w:rsidR="008959E3" w:rsidRPr="00F5436A" w:rsidRDefault="00F5436A" w:rsidP="008959E3">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法令に基づく安全対策等を施し、事故防止に十分注意する。また、当該工事区域と施設利用者等の動線を仮囲等で完全に区画する。</w:t>
      </w:r>
    </w:p>
    <w:p w14:paraId="0B6EBE74" w14:textId="77777777" w:rsidR="00F5436A" w:rsidRPr="00F5436A" w:rsidRDefault="00656587" w:rsidP="008959E3">
      <w:pPr>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376D94">
        <w:rPr>
          <w:rFonts w:asciiTheme="minorEastAsia" w:eastAsiaTheme="minorEastAsia" w:hAnsiTheme="minorEastAsia" w:hint="eastAsia"/>
          <w:sz w:val="21"/>
          <w:szCs w:val="21"/>
        </w:rPr>
        <w:t>2</w:t>
      </w:r>
      <w:r w:rsidR="00F5436A" w:rsidRPr="00F5436A">
        <w:rPr>
          <w:rFonts w:asciiTheme="minorEastAsia" w:eastAsiaTheme="minorEastAsia" w:hAnsiTheme="minorEastAsia" w:hint="eastAsia"/>
          <w:sz w:val="21"/>
          <w:szCs w:val="21"/>
        </w:rPr>
        <w:t xml:space="preserve">　作業日程等</w:t>
      </w:r>
    </w:p>
    <w:p w14:paraId="328D0C55" w14:textId="77777777" w:rsidR="0083414D" w:rsidRDefault="00F5436A" w:rsidP="0083414D">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作業日程は、施設管理者と協議し決定する。ただし、騒音の発生、及び大型車両による資材の搬入等、危険を伴う恐れのある作業は、施設管理者の事前に承諾した日時とする。</w:t>
      </w:r>
    </w:p>
    <w:p w14:paraId="681EE873" w14:textId="77777777" w:rsidR="0083414D" w:rsidRDefault="0083414D" w:rsidP="0083414D">
      <w:pPr>
        <w:snapToGrid w:val="0"/>
        <w:spacing w:line="323" w:lineRule="exact"/>
        <w:rPr>
          <w:rFonts w:hAnsi="ＭＳ 明朝"/>
        </w:rPr>
      </w:pPr>
      <w:r>
        <w:rPr>
          <w:rFonts w:hAnsi="ＭＳ 明朝" w:hint="eastAsia"/>
        </w:rPr>
        <w:t xml:space="preserve">13　</w:t>
      </w:r>
      <w:r w:rsidRPr="0083414D">
        <w:rPr>
          <w:rFonts w:hAnsi="ＭＳ 明朝" w:hint="eastAsia"/>
        </w:rPr>
        <w:t>工事実績データ作成、登録</w:t>
      </w:r>
    </w:p>
    <w:p w14:paraId="04C8803D" w14:textId="77777777" w:rsidR="0083414D" w:rsidRDefault="0083414D" w:rsidP="0083414D">
      <w:pPr>
        <w:snapToGrid w:val="0"/>
        <w:spacing w:line="323" w:lineRule="exact"/>
        <w:ind w:leftChars="200" w:left="412" w:firstLineChars="100" w:firstLine="206"/>
        <w:rPr>
          <w:rFonts w:hAnsi="ＭＳ 明朝"/>
        </w:rPr>
      </w:pPr>
      <w:r w:rsidRPr="0083414D">
        <w:rPr>
          <w:rFonts w:hAnsi="ＭＳ 明朝" w:hint="eastAsia"/>
        </w:rPr>
        <w:t>受注者は、受注時又は変更時において工事請負代金額500万円以上の工事について、工事実績情報サービス(CORINS)入力システム（（財）日本建設情報総合センター）に基づく、入力システム（（財）日本建設情報総合センター）に基づき、受注・変更・完成・訂正時に工事実績情報として「工事カルテ」を作成し監督員の確認を受けた後に、受注時は契約後１０日以内に、登録内容の変更時は変更があった日から１０日以内に、完成時は工事完成後１０日以内に、訂正時は適宜、登録期間に登録申請しなければならない。</w:t>
      </w:r>
    </w:p>
    <w:p w14:paraId="1AEC4C53" w14:textId="77777777" w:rsidR="0083414D" w:rsidRDefault="0083414D" w:rsidP="0083414D">
      <w:pPr>
        <w:snapToGrid w:val="0"/>
        <w:spacing w:line="323" w:lineRule="exact"/>
        <w:ind w:leftChars="200" w:left="412" w:firstLineChars="100" w:firstLine="206"/>
        <w:rPr>
          <w:rFonts w:hAnsi="ＭＳ 明朝"/>
        </w:rPr>
      </w:pPr>
      <w:r w:rsidRPr="009517F5">
        <w:rPr>
          <w:rFonts w:hAnsi="ＭＳ 明朝" w:hint="eastAsia"/>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p w14:paraId="7638CD69" w14:textId="77777777" w:rsidR="00656587" w:rsidRDefault="0083414D" w:rsidP="007825CE">
      <w:pPr>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14</w:t>
      </w:r>
      <w:r w:rsidR="00656587">
        <w:rPr>
          <w:rFonts w:asciiTheme="minorEastAsia" w:eastAsiaTheme="minorEastAsia" w:hAnsiTheme="minorEastAsia" w:hint="eastAsia"/>
          <w:sz w:val="21"/>
          <w:szCs w:val="21"/>
        </w:rPr>
        <w:t xml:space="preserve">　</w:t>
      </w:r>
      <w:r w:rsidR="00F5436A" w:rsidRPr="00F5436A">
        <w:rPr>
          <w:rFonts w:asciiTheme="minorEastAsia" w:eastAsiaTheme="minorEastAsia" w:hAnsiTheme="minorEastAsia" w:hint="eastAsia"/>
          <w:sz w:val="21"/>
          <w:szCs w:val="21"/>
        </w:rPr>
        <w:t>妨害又は不当要求に対する通報義務</w:t>
      </w:r>
    </w:p>
    <w:p w14:paraId="7C2D3D5C" w14:textId="77777777" w:rsidR="007825CE" w:rsidRDefault="00656587" w:rsidP="007825CE">
      <w:pPr>
        <w:wordWrap w:val="0"/>
        <w:snapToGrid w:val="0"/>
        <w:spacing w:line="323" w:lineRule="exact"/>
        <w:ind w:left="420" w:hanging="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⑴　</w:t>
      </w:r>
      <w:r w:rsidR="007825CE" w:rsidRPr="007825CE">
        <w:rPr>
          <w:rFonts w:asciiTheme="minorEastAsia" w:eastAsiaTheme="minorEastAsia" w:hAnsiTheme="minorEastAsia" w:hint="eastAsia"/>
          <w:sz w:val="21"/>
          <w:szCs w:val="21"/>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6E97FB50" w14:textId="77777777" w:rsidR="0083414D" w:rsidRPr="0083414D" w:rsidRDefault="007825CE" w:rsidP="0083414D">
      <w:pPr>
        <w:wordWrap w:val="0"/>
        <w:snapToGrid w:val="0"/>
        <w:spacing w:line="323" w:lineRule="exact"/>
        <w:ind w:left="420" w:hanging="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⑵　</w:t>
      </w:r>
      <w:r w:rsidRPr="007825CE">
        <w:rPr>
          <w:rFonts w:asciiTheme="minorEastAsia" w:eastAsiaTheme="minorEastAsia" w:hAnsiTheme="minorEastAsia" w:hint="eastAsia"/>
          <w:sz w:val="21"/>
          <w:szCs w:val="21"/>
        </w:rPr>
        <w:t>受注者は暴力団又は暴力団員等による不当介入を受けたことに起因して履行期間内に契約内容を完了することができないときは、発注者に対して履行期間の延長を請求することができる。</w:t>
      </w:r>
    </w:p>
    <w:p w14:paraId="579126DE" w14:textId="77777777" w:rsidR="00F5436A" w:rsidRPr="00F5436A" w:rsidRDefault="0083414D" w:rsidP="007825CE">
      <w:pPr>
        <w:wordWrap w:val="0"/>
        <w:snapToGrid w:val="0"/>
        <w:spacing w:line="323" w:lineRule="exact"/>
        <w:rPr>
          <w:rFonts w:asciiTheme="minorEastAsia" w:eastAsiaTheme="minorEastAsia" w:hAnsiTheme="minorEastAsia"/>
          <w:sz w:val="21"/>
          <w:szCs w:val="21"/>
        </w:rPr>
      </w:pPr>
      <w:r>
        <w:rPr>
          <w:rFonts w:asciiTheme="minorEastAsia" w:eastAsiaTheme="minorEastAsia" w:hAnsiTheme="minorEastAsia" w:hint="eastAsia"/>
          <w:sz w:val="21"/>
          <w:szCs w:val="21"/>
        </w:rPr>
        <w:t>15</w:t>
      </w:r>
      <w:r w:rsidR="00F5436A" w:rsidRPr="00F5436A">
        <w:rPr>
          <w:rFonts w:asciiTheme="minorEastAsia" w:eastAsiaTheme="minorEastAsia" w:hAnsiTheme="minorEastAsia" w:hint="eastAsia"/>
          <w:sz w:val="21"/>
          <w:szCs w:val="21"/>
        </w:rPr>
        <w:t xml:space="preserve">　注意事項</w:t>
      </w:r>
    </w:p>
    <w:p w14:paraId="768D07C2" w14:textId="77777777" w:rsidR="008959E3" w:rsidRDefault="00F5436A" w:rsidP="008959E3">
      <w:pPr>
        <w:snapToGrid w:val="0"/>
        <w:spacing w:line="323" w:lineRule="exact"/>
        <w:ind w:leftChars="200" w:left="412" w:firstLineChars="100" w:firstLine="216"/>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受注者は、監督員と緊密な連絡を図り、十分な打合せのもと各作業に着手する。また、当該工事中に既存の構築物、道路等に損傷を与えた場合は、直ちに受注者の責任において復旧する。</w:t>
      </w:r>
    </w:p>
    <w:p w14:paraId="1B6F9A03" w14:textId="77777777" w:rsidR="00700E20" w:rsidRPr="008959E3" w:rsidRDefault="00F5436A" w:rsidP="008959E3">
      <w:pPr>
        <w:snapToGrid w:val="0"/>
        <w:spacing w:line="323" w:lineRule="exact"/>
        <w:jc w:val="right"/>
        <w:rPr>
          <w:rFonts w:asciiTheme="minorEastAsia" w:eastAsiaTheme="minorEastAsia" w:hAnsiTheme="minorEastAsia"/>
          <w:sz w:val="21"/>
          <w:szCs w:val="21"/>
        </w:rPr>
      </w:pPr>
      <w:r w:rsidRPr="00F5436A">
        <w:rPr>
          <w:rFonts w:asciiTheme="minorEastAsia" w:eastAsiaTheme="minorEastAsia" w:hAnsiTheme="minorEastAsia" w:hint="eastAsia"/>
          <w:sz w:val="21"/>
          <w:szCs w:val="21"/>
        </w:rPr>
        <w:t>以上</w:t>
      </w:r>
    </w:p>
    <w:sectPr w:rsidR="00700E20" w:rsidRPr="008959E3" w:rsidSect="009C4807">
      <w:pgSz w:w="11906" w:h="16838"/>
      <w:pgMar w:top="1985" w:right="1701" w:bottom="1701"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22123" w14:textId="77777777" w:rsidR="00B32A6F" w:rsidRDefault="00B32A6F" w:rsidP="0052413F">
      <w:pPr>
        <w:spacing w:line="240" w:lineRule="auto"/>
      </w:pPr>
      <w:r>
        <w:separator/>
      </w:r>
    </w:p>
  </w:endnote>
  <w:endnote w:type="continuationSeparator" w:id="0">
    <w:p w14:paraId="6137CAC1" w14:textId="77777777" w:rsidR="00B32A6F" w:rsidRDefault="00B32A6F" w:rsidP="00524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A7C4F" w14:textId="77777777" w:rsidR="00B32A6F" w:rsidRDefault="00B32A6F" w:rsidP="0052413F">
      <w:pPr>
        <w:spacing w:line="240" w:lineRule="auto"/>
      </w:pPr>
      <w:r>
        <w:separator/>
      </w:r>
    </w:p>
  </w:footnote>
  <w:footnote w:type="continuationSeparator" w:id="0">
    <w:p w14:paraId="3A99460F" w14:textId="77777777" w:rsidR="00B32A6F" w:rsidRDefault="00B32A6F" w:rsidP="005241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84D1A"/>
    <w:multiLevelType w:val="hybridMultilevel"/>
    <w:tmpl w:val="55CCD85E"/>
    <w:lvl w:ilvl="0" w:tplc="9130608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C3E74E4"/>
    <w:multiLevelType w:val="hybridMultilevel"/>
    <w:tmpl w:val="AF362594"/>
    <w:lvl w:ilvl="0" w:tplc="5204EB5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FD66B67"/>
    <w:multiLevelType w:val="hybridMultilevel"/>
    <w:tmpl w:val="FD16CE46"/>
    <w:lvl w:ilvl="0" w:tplc="7E4CBD1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8A5A21"/>
    <w:multiLevelType w:val="hybridMultilevel"/>
    <w:tmpl w:val="D5D6FFF0"/>
    <w:lvl w:ilvl="0" w:tplc="4D7ADA72">
      <w:start w:val="1"/>
      <w:numFmt w:val="decimal"/>
      <w:lvlText w:val="%1"/>
      <w:lvlJc w:val="left"/>
      <w:pPr>
        <w:ind w:left="360" w:hanging="360"/>
      </w:pPr>
      <w:rPr>
        <w:rFonts w:asciiTheme="minorEastAsia" w:eastAsiaTheme="minorEastAsia" w:hAnsiTheme="minorEastAsia"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7A778AB"/>
    <w:multiLevelType w:val="hybridMultilevel"/>
    <w:tmpl w:val="4F6AEDE8"/>
    <w:lvl w:ilvl="0" w:tplc="8D522F8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74733FC4"/>
    <w:multiLevelType w:val="hybridMultilevel"/>
    <w:tmpl w:val="22D0D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481770082">
    <w:abstractNumId w:val="1"/>
  </w:num>
  <w:num w:numId="2" w16cid:durableId="429010921">
    <w:abstractNumId w:val="5"/>
  </w:num>
  <w:num w:numId="3" w16cid:durableId="1516766654">
    <w:abstractNumId w:val="3"/>
  </w:num>
  <w:num w:numId="4" w16cid:durableId="1629045511">
    <w:abstractNumId w:val="0"/>
  </w:num>
  <w:num w:numId="5" w16cid:durableId="359622139">
    <w:abstractNumId w:val="2"/>
  </w:num>
  <w:num w:numId="6" w16cid:durableId="1660377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4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427"/>
    <w:rsid w:val="00013D69"/>
    <w:rsid w:val="000145C8"/>
    <w:rsid w:val="000304D9"/>
    <w:rsid w:val="00051FD1"/>
    <w:rsid w:val="00067B8E"/>
    <w:rsid w:val="00076C76"/>
    <w:rsid w:val="000D7C50"/>
    <w:rsid w:val="000E766C"/>
    <w:rsid w:val="001504DE"/>
    <w:rsid w:val="00181BF9"/>
    <w:rsid w:val="0019752E"/>
    <w:rsid w:val="00254FC9"/>
    <w:rsid w:val="0027660E"/>
    <w:rsid w:val="002943F5"/>
    <w:rsid w:val="002A5EFD"/>
    <w:rsid w:val="002B3E4C"/>
    <w:rsid w:val="002E1387"/>
    <w:rsid w:val="002F5AFE"/>
    <w:rsid w:val="00321EFE"/>
    <w:rsid w:val="00346FA5"/>
    <w:rsid w:val="00376915"/>
    <w:rsid w:val="00376D94"/>
    <w:rsid w:val="00383647"/>
    <w:rsid w:val="003C20C4"/>
    <w:rsid w:val="003C360A"/>
    <w:rsid w:val="003D3850"/>
    <w:rsid w:val="003D6689"/>
    <w:rsid w:val="004125C0"/>
    <w:rsid w:val="00413768"/>
    <w:rsid w:val="0041478C"/>
    <w:rsid w:val="00426F51"/>
    <w:rsid w:val="004306F8"/>
    <w:rsid w:val="004661FC"/>
    <w:rsid w:val="004A0F50"/>
    <w:rsid w:val="004A40AD"/>
    <w:rsid w:val="004C4289"/>
    <w:rsid w:val="004E0B22"/>
    <w:rsid w:val="005042AC"/>
    <w:rsid w:val="0051504D"/>
    <w:rsid w:val="005152D4"/>
    <w:rsid w:val="0052413F"/>
    <w:rsid w:val="0054488E"/>
    <w:rsid w:val="00566A2A"/>
    <w:rsid w:val="005723EB"/>
    <w:rsid w:val="005A6468"/>
    <w:rsid w:val="005C4985"/>
    <w:rsid w:val="005D2DC8"/>
    <w:rsid w:val="006027AC"/>
    <w:rsid w:val="006151F7"/>
    <w:rsid w:val="00636B03"/>
    <w:rsid w:val="00656587"/>
    <w:rsid w:val="00657593"/>
    <w:rsid w:val="006665AD"/>
    <w:rsid w:val="00692AA9"/>
    <w:rsid w:val="00694DF6"/>
    <w:rsid w:val="006B7A77"/>
    <w:rsid w:val="006C10B2"/>
    <w:rsid w:val="006C686D"/>
    <w:rsid w:val="006D5D5C"/>
    <w:rsid w:val="00700E20"/>
    <w:rsid w:val="00712C7B"/>
    <w:rsid w:val="007237AB"/>
    <w:rsid w:val="00726758"/>
    <w:rsid w:val="0073563D"/>
    <w:rsid w:val="007360E4"/>
    <w:rsid w:val="00760B6A"/>
    <w:rsid w:val="00765817"/>
    <w:rsid w:val="00765E38"/>
    <w:rsid w:val="00770C92"/>
    <w:rsid w:val="00776FB7"/>
    <w:rsid w:val="007825CE"/>
    <w:rsid w:val="007A36A8"/>
    <w:rsid w:val="007A7AF8"/>
    <w:rsid w:val="007D1D53"/>
    <w:rsid w:val="007E2433"/>
    <w:rsid w:val="007F11E8"/>
    <w:rsid w:val="007F39EB"/>
    <w:rsid w:val="00805826"/>
    <w:rsid w:val="00820852"/>
    <w:rsid w:val="00821398"/>
    <w:rsid w:val="00823459"/>
    <w:rsid w:val="0083414D"/>
    <w:rsid w:val="008609DB"/>
    <w:rsid w:val="00860A81"/>
    <w:rsid w:val="00873104"/>
    <w:rsid w:val="008959E3"/>
    <w:rsid w:val="00896B26"/>
    <w:rsid w:val="00897EE4"/>
    <w:rsid w:val="008D7A6E"/>
    <w:rsid w:val="008E32BB"/>
    <w:rsid w:val="008E3369"/>
    <w:rsid w:val="008E3427"/>
    <w:rsid w:val="00932BED"/>
    <w:rsid w:val="009410F7"/>
    <w:rsid w:val="00985470"/>
    <w:rsid w:val="009922CD"/>
    <w:rsid w:val="00992D7E"/>
    <w:rsid w:val="009C4807"/>
    <w:rsid w:val="009D22FE"/>
    <w:rsid w:val="009F0573"/>
    <w:rsid w:val="009F1377"/>
    <w:rsid w:val="009F49DE"/>
    <w:rsid w:val="00A015B1"/>
    <w:rsid w:val="00A118BD"/>
    <w:rsid w:val="00A23B5C"/>
    <w:rsid w:val="00A66118"/>
    <w:rsid w:val="00AE23F8"/>
    <w:rsid w:val="00AE2C3C"/>
    <w:rsid w:val="00B158CB"/>
    <w:rsid w:val="00B3107A"/>
    <w:rsid w:val="00B31F62"/>
    <w:rsid w:val="00B32A6F"/>
    <w:rsid w:val="00B34249"/>
    <w:rsid w:val="00B6135F"/>
    <w:rsid w:val="00B72C61"/>
    <w:rsid w:val="00B937E6"/>
    <w:rsid w:val="00BA120C"/>
    <w:rsid w:val="00BB39EA"/>
    <w:rsid w:val="00BE1BB0"/>
    <w:rsid w:val="00BE1D0A"/>
    <w:rsid w:val="00C3035D"/>
    <w:rsid w:val="00C33642"/>
    <w:rsid w:val="00C54897"/>
    <w:rsid w:val="00C57737"/>
    <w:rsid w:val="00C875E4"/>
    <w:rsid w:val="00CA25E3"/>
    <w:rsid w:val="00CE79FC"/>
    <w:rsid w:val="00D16D52"/>
    <w:rsid w:val="00D53CC1"/>
    <w:rsid w:val="00D540BA"/>
    <w:rsid w:val="00D6263A"/>
    <w:rsid w:val="00D74FC9"/>
    <w:rsid w:val="00DA631E"/>
    <w:rsid w:val="00DC57C7"/>
    <w:rsid w:val="00E019CB"/>
    <w:rsid w:val="00E01BD1"/>
    <w:rsid w:val="00E1271B"/>
    <w:rsid w:val="00E228B4"/>
    <w:rsid w:val="00E41A93"/>
    <w:rsid w:val="00E43C96"/>
    <w:rsid w:val="00E5121C"/>
    <w:rsid w:val="00E77B8A"/>
    <w:rsid w:val="00E82DB3"/>
    <w:rsid w:val="00E9044B"/>
    <w:rsid w:val="00EB3024"/>
    <w:rsid w:val="00EC2103"/>
    <w:rsid w:val="00EE6EC5"/>
    <w:rsid w:val="00EE70F8"/>
    <w:rsid w:val="00EF0601"/>
    <w:rsid w:val="00F14D50"/>
    <w:rsid w:val="00F20810"/>
    <w:rsid w:val="00F5436A"/>
    <w:rsid w:val="00F55D95"/>
    <w:rsid w:val="00F74689"/>
    <w:rsid w:val="00F90E63"/>
    <w:rsid w:val="00FB22E9"/>
    <w:rsid w:val="00FB54E3"/>
    <w:rsid w:val="00FE4640"/>
    <w:rsid w:val="00FF2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EC0949"/>
  <w15:docId w15:val="{027C6E36-3C17-441C-9518-32CB4B89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0C4"/>
    <w:pPr>
      <w:widowControl w:val="0"/>
      <w:autoSpaceDE w:val="0"/>
      <w:autoSpaceDN w:val="0"/>
      <w:spacing w:line="323" w:lineRule="atLeast"/>
      <w:jc w:val="both"/>
    </w:pPr>
    <w:rPr>
      <w:rFonts w:ascii="ＭＳ 明朝" w:eastAsia="ＭＳ 明朝" w:hAnsi="Century" w:cs="Times New Roman"/>
      <w:spacing w:val="3"/>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850"/>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3850"/>
    <w:rPr>
      <w:rFonts w:asciiTheme="majorHAnsi" w:eastAsiaTheme="majorEastAsia" w:hAnsiTheme="majorHAnsi" w:cstheme="majorBidi"/>
      <w:spacing w:val="3"/>
      <w:kern w:val="0"/>
      <w:sz w:val="18"/>
      <w:szCs w:val="18"/>
    </w:rPr>
  </w:style>
  <w:style w:type="paragraph" w:styleId="a5">
    <w:name w:val="header"/>
    <w:basedOn w:val="a"/>
    <w:link w:val="a6"/>
    <w:uiPriority w:val="99"/>
    <w:unhideWhenUsed/>
    <w:rsid w:val="0052413F"/>
    <w:pPr>
      <w:tabs>
        <w:tab w:val="center" w:pos="4252"/>
        <w:tab w:val="right" w:pos="8504"/>
      </w:tabs>
      <w:snapToGrid w:val="0"/>
    </w:pPr>
  </w:style>
  <w:style w:type="character" w:customStyle="1" w:styleId="a6">
    <w:name w:val="ヘッダー (文字)"/>
    <w:basedOn w:val="a0"/>
    <w:link w:val="a5"/>
    <w:uiPriority w:val="99"/>
    <w:rsid w:val="0052413F"/>
    <w:rPr>
      <w:rFonts w:ascii="ＭＳ 明朝" w:eastAsia="ＭＳ 明朝" w:hAnsi="Century" w:cs="Times New Roman"/>
      <w:spacing w:val="3"/>
      <w:kern w:val="0"/>
      <w:sz w:val="20"/>
      <w:szCs w:val="20"/>
    </w:rPr>
  </w:style>
  <w:style w:type="paragraph" w:styleId="a7">
    <w:name w:val="footer"/>
    <w:basedOn w:val="a"/>
    <w:link w:val="a8"/>
    <w:uiPriority w:val="99"/>
    <w:unhideWhenUsed/>
    <w:rsid w:val="0052413F"/>
    <w:pPr>
      <w:tabs>
        <w:tab w:val="center" w:pos="4252"/>
        <w:tab w:val="right" w:pos="8504"/>
      </w:tabs>
      <w:snapToGrid w:val="0"/>
    </w:pPr>
  </w:style>
  <w:style w:type="character" w:customStyle="1" w:styleId="a8">
    <w:name w:val="フッター (文字)"/>
    <w:basedOn w:val="a0"/>
    <w:link w:val="a7"/>
    <w:uiPriority w:val="99"/>
    <w:rsid w:val="0052413F"/>
    <w:rPr>
      <w:rFonts w:ascii="ＭＳ 明朝" w:eastAsia="ＭＳ 明朝" w:hAnsi="Century" w:cs="Times New Roman"/>
      <w:spacing w:val="3"/>
      <w:kern w:val="0"/>
      <w:sz w:val="20"/>
      <w:szCs w:val="20"/>
    </w:rPr>
  </w:style>
  <w:style w:type="paragraph" w:styleId="a9">
    <w:name w:val="List Paragraph"/>
    <w:basedOn w:val="a"/>
    <w:uiPriority w:val="34"/>
    <w:qFormat/>
    <w:rsid w:val="009C48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1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58AE6-C6AA-46DB-85E4-B564F0E7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Pages>
  <Words>340</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岡田 祐介</cp:lastModifiedBy>
  <cp:revision>9</cp:revision>
  <cp:lastPrinted>2025-07-18T05:29:00Z</cp:lastPrinted>
  <dcterms:created xsi:type="dcterms:W3CDTF">2018-01-05T01:39:00Z</dcterms:created>
  <dcterms:modified xsi:type="dcterms:W3CDTF">2025-07-18T05:30:00Z</dcterms:modified>
</cp:coreProperties>
</file>