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9D2" w:rsidRDefault="00C67236">
      <w:r w:rsidRPr="00C67236">
        <w:rPr>
          <w:rFonts w:ascii="ＭＳ ゴシック" w:eastAsia="ＭＳ ゴシック" w:hAnsi="ＭＳ ゴシック" w:hint="eastAsia"/>
        </w:rPr>
        <w:t>別記様式第１号</w:t>
      </w:r>
      <w:r>
        <w:rPr>
          <w:rFonts w:hint="eastAsia"/>
        </w:rPr>
        <w:t>（第５条関係）</w:t>
      </w:r>
    </w:p>
    <w:p w:rsidR="00C9674E" w:rsidRPr="003B7281" w:rsidRDefault="00C9674E" w:rsidP="00C9674E">
      <w:pPr>
        <w:jc w:val="center"/>
        <w:rPr>
          <w:sz w:val="24"/>
        </w:rPr>
      </w:pPr>
      <w:r w:rsidRPr="003B7281">
        <w:rPr>
          <w:rFonts w:hint="eastAsia"/>
          <w:sz w:val="24"/>
        </w:rPr>
        <w:t>債権譲渡承諾依頼書</w:t>
      </w:r>
    </w:p>
    <w:p w:rsidR="00C9674E" w:rsidRDefault="00C9674E" w:rsidP="00C9674E">
      <w:pPr>
        <w:rPr>
          <w:sz w:val="24"/>
        </w:rPr>
      </w:pPr>
    </w:p>
    <w:p w:rsidR="00C9674E" w:rsidRPr="003B7281" w:rsidRDefault="00C9674E" w:rsidP="00C9674E">
      <w:pPr>
        <w:jc w:val="right"/>
        <w:rPr>
          <w:sz w:val="24"/>
        </w:rPr>
      </w:pPr>
      <w:r w:rsidRPr="003B7281">
        <w:rPr>
          <w:rFonts w:hint="eastAsia"/>
          <w:sz w:val="24"/>
        </w:rPr>
        <w:t xml:space="preserve">　　年　　月　　日</w:t>
      </w:r>
    </w:p>
    <w:p w:rsidR="00C9674E" w:rsidRPr="00C4169B" w:rsidRDefault="00C9674E" w:rsidP="00C9674E">
      <w:pPr>
        <w:rPr>
          <w:sz w:val="24"/>
        </w:rPr>
      </w:pPr>
    </w:p>
    <w:p w:rsidR="00C9674E" w:rsidRPr="00C4169B" w:rsidRDefault="00C4169B" w:rsidP="000939D2">
      <w:pPr>
        <w:tabs>
          <w:tab w:val="left" w:pos="6300"/>
        </w:tabs>
        <w:ind w:firstLineChars="100" w:firstLine="240"/>
        <w:rPr>
          <w:sz w:val="24"/>
        </w:rPr>
      </w:pPr>
      <w:r>
        <w:rPr>
          <w:rFonts w:hint="eastAsia"/>
          <w:sz w:val="24"/>
        </w:rPr>
        <w:t>多治見市長</w:t>
      </w:r>
    </w:p>
    <w:p w:rsidR="00C9674E" w:rsidRDefault="00C9674E" w:rsidP="00C9674E">
      <w:pPr>
        <w:rPr>
          <w:sz w:val="24"/>
        </w:rPr>
      </w:pPr>
      <w:bookmarkStart w:id="0" w:name="_GoBack"/>
      <w:bookmarkEnd w:id="0"/>
    </w:p>
    <w:p w:rsidR="00C9674E" w:rsidRPr="003B7281" w:rsidRDefault="00C9674E" w:rsidP="00C9674E">
      <w:pPr>
        <w:ind w:leftChars="1100" w:left="2310"/>
        <w:rPr>
          <w:sz w:val="24"/>
        </w:rPr>
      </w:pPr>
      <w:r w:rsidRPr="003B7281">
        <w:rPr>
          <w:rFonts w:hint="eastAsia"/>
          <w:sz w:val="24"/>
        </w:rPr>
        <w:t>元請負人</w:t>
      </w:r>
    </w:p>
    <w:p w:rsidR="00C9674E" w:rsidRPr="003B7281" w:rsidRDefault="00C9674E" w:rsidP="00C9674E">
      <w:pPr>
        <w:ind w:leftChars="1100" w:left="2310"/>
        <w:rPr>
          <w:sz w:val="24"/>
        </w:rPr>
      </w:pPr>
      <w:r w:rsidRPr="003B7281">
        <w:rPr>
          <w:rFonts w:hint="eastAsia"/>
          <w:sz w:val="24"/>
        </w:rPr>
        <w:t>（譲渡人）　住所</w:t>
      </w:r>
    </w:p>
    <w:p w:rsidR="00C9674E" w:rsidRPr="003B7281" w:rsidRDefault="00C9674E" w:rsidP="00C9674E">
      <w:pPr>
        <w:ind w:leftChars="1100" w:left="2310" w:firstLineChars="600" w:firstLine="1440"/>
        <w:rPr>
          <w:sz w:val="24"/>
        </w:rPr>
      </w:pPr>
      <w:r w:rsidRPr="003B7281">
        <w:rPr>
          <w:rFonts w:hint="eastAsia"/>
          <w:sz w:val="24"/>
        </w:rPr>
        <w:t>氏名</w:t>
      </w:r>
      <w:r>
        <w:rPr>
          <w:rFonts w:hint="eastAsia"/>
          <w:sz w:val="24"/>
        </w:rPr>
        <w:t xml:space="preserve">　　　　　　　　　　　　　　　</w:t>
      </w:r>
      <w:r w:rsidRPr="003B7281">
        <w:rPr>
          <w:rFonts w:hint="eastAsia"/>
          <w:sz w:val="24"/>
        </w:rPr>
        <w:t xml:space="preserve">　印</w:t>
      </w:r>
    </w:p>
    <w:p w:rsidR="00C9674E" w:rsidRPr="003B7281" w:rsidRDefault="00C9674E" w:rsidP="00C9674E">
      <w:pPr>
        <w:ind w:leftChars="1100" w:left="2310"/>
        <w:rPr>
          <w:sz w:val="24"/>
        </w:rPr>
      </w:pPr>
      <w:r w:rsidRPr="003B7281">
        <w:rPr>
          <w:rFonts w:hint="eastAsia"/>
          <w:sz w:val="24"/>
        </w:rPr>
        <w:t>債権譲渡先</w:t>
      </w:r>
    </w:p>
    <w:p w:rsidR="00C9674E" w:rsidRPr="003B7281" w:rsidRDefault="00C9674E" w:rsidP="00C9674E">
      <w:pPr>
        <w:ind w:leftChars="1100" w:left="2310"/>
        <w:rPr>
          <w:sz w:val="24"/>
        </w:rPr>
      </w:pPr>
      <w:r w:rsidRPr="003B7281">
        <w:rPr>
          <w:rFonts w:hint="eastAsia"/>
          <w:sz w:val="24"/>
        </w:rPr>
        <w:t>（譲受人）　住所</w:t>
      </w:r>
    </w:p>
    <w:p w:rsidR="00C9674E" w:rsidRPr="003B7281" w:rsidRDefault="00C9674E" w:rsidP="00C9674E">
      <w:pPr>
        <w:ind w:leftChars="1100" w:left="2310" w:firstLineChars="600" w:firstLine="1440"/>
        <w:rPr>
          <w:sz w:val="24"/>
        </w:rPr>
      </w:pPr>
      <w:r w:rsidRPr="003B7281">
        <w:rPr>
          <w:rFonts w:hint="eastAsia"/>
          <w:sz w:val="24"/>
        </w:rPr>
        <w:t xml:space="preserve">氏名　</w:t>
      </w:r>
      <w:r>
        <w:rPr>
          <w:rFonts w:hint="eastAsia"/>
          <w:sz w:val="24"/>
        </w:rPr>
        <w:t xml:space="preserve">　　　　　　　　　　　　　　　</w:t>
      </w:r>
      <w:r w:rsidRPr="003B7281">
        <w:rPr>
          <w:rFonts w:hint="eastAsia"/>
          <w:sz w:val="24"/>
        </w:rPr>
        <w:t>印</w:t>
      </w:r>
    </w:p>
    <w:p w:rsidR="00C9674E" w:rsidRPr="003B7281" w:rsidRDefault="00C9674E" w:rsidP="00C9674E">
      <w:pPr>
        <w:rPr>
          <w:sz w:val="24"/>
        </w:rPr>
      </w:pPr>
    </w:p>
    <w:p w:rsidR="00C9674E" w:rsidRPr="00D13F32" w:rsidRDefault="00C9674E" w:rsidP="00C9674E">
      <w:pPr>
        <w:ind w:firstLineChars="100" w:firstLine="240"/>
        <w:rPr>
          <w:sz w:val="24"/>
        </w:rPr>
      </w:pPr>
      <w:r w:rsidRPr="003B7281">
        <w:rPr>
          <w:rFonts w:hint="eastAsia"/>
          <w:sz w:val="24"/>
        </w:rPr>
        <w:t>元請負人</w:t>
      </w:r>
      <w:r>
        <w:rPr>
          <w:rFonts w:hint="eastAsia"/>
          <w:sz w:val="24"/>
        </w:rPr>
        <w:t xml:space="preserve">　　　　　　　　　　　</w:t>
      </w:r>
      <w:r w:rsidRPr="003B7281">
        <w:rPr>
          <w:rFonts w:hint="eastAsia"/>
          <w:sz w:val="24"/>
        </w:rPr>
        <w:t>（以下「甲」という。）は、工事請負契約に基づく工事請負代金債権を、以下のとおり、債権譲渡先</w:t>
      </w:r>
      <w:r>
        <w:rPr>
          <w:rFonts w:hint="eastAsia"/>
          <w:sz w:val="24"/>
        </w:rPr>
        <w:t xml:space="preserve">　　　　　　　　　</w:t>
      </w:r>
      <w:r w:rsidRPr="003B7281">
        <w:rPr>
          <w:rFonts w:hint="eastAsia"/>
          <w:sz w:val="24"/>
        </w:rPr>
        <w:t>（以下「乙」という。）に譲渡することにつき、契約約款第５条第１項ただし書に規定する</w:t>
      </w:r>
      <w:r w:rsidR="000939D2" w:rsidRPr="00D13F32">
        <w:rPr>
          <w:rFonts w:hint="eastAsia"/>
          <w:sz w:val="24"/>
        </w:rPr>
        <w:t>多治見市長の</w:t>
      </w:r>
      <w:r w:rsidRPr="00D13F32">
        <w:rPr>
          <w:rFonts w:hint="eastAsia"/>
          <w:sz w:val="24"/>
        </w:rPr>
        <w:t>承諾を依頼します。</w:t>
      </w:r>
    </w:p>
    <w:p w:rsidR="00C9674E" w:rsidRPr="00D13F32" w:rsidRDefault="00C9674E" w:rsidP="00C9674E">
      <w:pPr>
        <w:ind w:firstLineChars="100" w:firstLine="240"/>
        <w:rPr>
          <w:sz w:val="24"/>
        </w:rPr>
      </w:pPr>
      <w:r w:rsidRPr="00D13F32">
        <w:rPr>
          <w:rFonts w:hint="eastAsia"/>
          <w:sz w:val="24"/>
        </w:rPr>
        <w:t>乙は、本譲渡債権を担保として、甲に対し当該工事の施工に必要な資金を融資するとともに、担保の余剰をもって保証事業会社が有する金融保証に係る求償債権を担保します。</w:t>
      </w:r>
    </w:p>
    <w:p w:rsidR="00C9674E" w:rsidRPr="00D13F32" w:rsidRDefault="00C9674E" w:rsidP="00C9674E">
      <w:pPr>
        <w:ind w:firstLineChars="100" w:firstLine="240"/>
        <w:rPr>
          <w:sz w:val="24"/>
        </w:rPr>
      </w:pPr>
      <w:r w:rsidRPr="00D13F32">
        <w:rPr>
          <w:rFonts w:hint="eastAsia"/>
          <w:sz w:val="24"/>
        </w:rPr>
        <w:t>なお、契約約款第</w:t>
      </w:r>
      <w:r w:rsidRPr="00D13F32">
        <w:rPr>
          <w:sz w:val="24"/>
        </w:rPr>
        <w:t>44</w:t>
      </w:r>
      <w:r w:rsidRPr="00D13F32">
        <w:rPr>
          <w:rFonts w:hint="eastAsia"/>
          <w:sz w:val="24"/>
        </w:rPr>
        <w:t>条に規定する瑕疵担保責任は甲に留保します。</w:t>
      </w:r>
    </w:p>
    <w:p w:rsidR="00C9674E" w:rsidRPr="00D13F32" w:rsidRDefault="00C9674E" w:rsidP="00C9674E">
      <w:pPr>
        <w:ind w:firstLineChars="100" w:firstLine="240"/>
        <w:rPr>
          <w:sz w:val="24"/>
        </w:rPr>
      </w:pPr>
      <w:r w:rsidRPr="00D13F32">
        <w:rPr>
          <w:rFonts w:hint="eastAsia"/>
          <w:sz w:val="24"/>
        </w:rPr>
        <w:t>また、甲及び乙は工事請負契約書に定められた中間前払金及び部分払については、当該債権譲渡承諾後は請求</w:t>
      </w:r>
      <w:r w:rsidR="000939D2" w:rsidRPr="00D13F32">
        <w:rPr>
          <w:rFonts w:hint="eastAsia"/>
          <w:sz w:val="24"/>
        </w:rPr>
        <w:t>いた</w:t>
      </w:r>
      <w:r w:rsidRPr="00D13F32">
        <w:rPr>
          <w:rFonts w:hint="eastAsia"/>
          <w:sz w:val="24"/>
        </w:rPr>
        <w:t>しません。</w:t>
      </w:r>
    </w:p>
    <w:p w:rsidR="00C9674E" w:rsidRPr="00D13F32" w:rsidRDefault="00C9674E" w:rsidP="00C9674E">
      <w:pPr>
        <w:rPr>
          <w:sz w:val="24"/>
        </w:rPr>
      </w:pPr>
    </w:p>
    <w:tbl>
      <w:tblPr>
        <w:tblStyle w:val="a3"/>
        <w:tblW w:w="0" w:type="auto"/>
        <w:tblInd w:w="288" w:type="dxa"/>
        <w:tblLook w:val="01E0" w:firstRow="1" w:lastRow="1" w:firstColumn="1" w:lastColumn="1" w:noHBand="0" w:noVBand="0"/>
      </w:tblPr>
      <w:tblGrid>
        <w:gridCol w:w="1800"/>
        <w:gridCol w:w="6614"/>
      </w:tblGrid>
      <w:tr w:rsidR="00C9674E" w:rsidRPr="003B7281">
        <w:tc>
          <w:tcPr>
            <w:tcW w:w="1800" w:type="dxa"/>
          </w:tcPr>
          <w:p w:rsidR="00C9674E" w:rsidRPr="003B7281" w:rsidRDefault="00C9674E" w:rsidP="00C9674E">
            <w:pPr>
              <w:rPr>
                <w:kern w:val="2"/>
                <w:sz w:val="24"/>
              </w:rPr>
            </w:pPr>
            <w:r w:rsidRPr="003B7281">
              <w:rPr>
                <w:kern w:val="2"/>
                <w:sz w:val="24"/>
              </w:rPr>
              <w:t>1.</w:t>
            </w:r>
            <w:r w:rsidRPr="003B7281">
              <w:rPr>
                <w:rFonts w:hint="eastAsia"/>
                <w:kern w:val="2"/>
                <w:sz w:val="24"/>
              </w:rPr>
              <w:t>事業番号</w:t>
            </w:r>
          </w:p>
        </w:tc>
        <w:tc>
          <w:tcPr>
            <w:tcW w:w="6614" w:type="dxa"/>
          </w:tcPr>
          <w:p w:rsidR="00C9674E" w:rsidRPr="003B7281" w:rsidRDefault="00C9674E" w:rsidP="00C9674E">
            <w:pPr>
              <w:rPr>
                <w:kern w:val="2"/>
                <w:sz w:val="24"/>
              </w:rPr>
            </w:pPr>
          </w:p>
        </w:tc>
      </w:tr>
      <w:tr w:rsidR="00C9674E" w:rsidRPr="003B7281">
        <w:tc>
          <w:tcPr>
            <w:tcW w:w="1800" w:type="dxa"/>
          </w:tcPr>
          <w:p w:rsidR="00C9674E" w:rsidRPr="003B7281" w:rsidRDefault="00C9674E" w:rsidP="00C9674E">
            <w:pPr>
              <w:rPr>
                <w:kern w:val="2"/>
                <w:sz w:val="24"/>
              </w:rPr>
            </w:pPr>
            <w:r w:rsidRPr="003B7281">
              <w:rPr>
                <w:kern w:val="2"/>
                <w:sz w:val="24"/>
              </w:rPr>
              <w:t>2.</w:t>
            </w:r>
            <w:r w:rsidRPr="003B7281">
              <w:rPr>
                <w:rFonts w:hint="eastAsia"/>
                <w:kern w:val="2"/>
                <w:sz w:val="24"/>
              </w:rPr>
              <w:t>工事名</w:t>
            </w:r>
          </w:p>
        </w:tc>
        <w:tc>
          <w:tcPr>
            <w:tcW w:w="6614" w:type="dxa"/>
          </w:tcPr>
          <w:p w:rsidR="00C9674E" w:rsidRPr="003B7281" w:rsidRDefault="00C9674E" w:rsidP="00C9674E">
            <w:pPr>
              <w:rPr>
                <w:kern w:val="2"/>
                <w:sz w:val="24"/>
              </w:rPr>
            </w:pPr>
          </w:p>
        </w:tc>
      </w:tr>
      <w:tr w:rsidR="00C9674E" w:rsidRPr="003B7281">
        <w:tc>
          <w:tcPr>
            <w:tcW w:w="1800" w:type="dxa"/>
          </w:tcPr>
          <w:p w:rsidR="00C9674E" w:rsidRPr="003B7281" w:rsidRDefault="00C9674E" w:rsidP="00C9674E">
            <w:pPr>
              <w:rPr>
                <w:kern w:val="2"/>
                <w:sz w:val="24"/>
              </w:rPr>
            </w:pPr>
            <w:r w:rsidRPr="003B7281">
              <w:rPr>
                <w:kern w:val="2"/>
                <w:sz w:val="24"/>
              </w:rPr>
              <w:t>3.</w:t>
            </w:r>
            <w:r w:rsidRPr="003B7281">
              <w:rPr>
                <w:rFonts w:hint="eastAsia"/>
                <w:kern w:val="2"/>
                <w:sz w:val="24"/>
              </w:rPr>
              <w:t>工事場所</w:t>
            </w:r>
          </w:p>
        </w:tc>
        <w:tc>
          <w:tcPr>
            <w:tcW w:w="6614" w:type="dxa"/>
          </w:tcPr>
          <w:p w:rsidR="00C9674E" w:rsidRPr="003B7281" w:rsidRDefault="00C9674E" w:rsidP="00C9674E">
            <w:pPr>
              <w:rPr>
                <w:kern w:val="2"/>
                <w:sz w:val="24"/>
              </w:rPr>
            </w:pPr>
          </w:p>
        </w:tc>
      </w:tr>
      <w:tr w:rsidR="00C9674E" w:rsidRPr="003B7281">
        <w:tc>
          <w:tcPr>
            <w:tcW w:w="1800" w:type="dxa"/>
          </w:tcPr>
          <w:p w:rsidR="00C9674E" w:rsidRPr="003B7281" w:rsidRDefault="00C9674E" w:rsidP="00C9674E">
            <w:pPr>
              <w:rPr>
                <w:kern w:val="2"/>
                <w:sz w:val="24"/>
              </w:rPr>
            </w:pPr>
            <w:r w:rsidRPr="003B7281">
              <w:rPr>
                <w:kern w:val="2"/>
                <w:sz w:val="24"/>
              </w:rPr>
              <w:t>4.</w:t>
            </w:r>
            <w:r w:rsidRPr="003B7281">
              <w:rPr>
                <w:rFonts w:hint="eastAsia"/>
                <w:kern w:val="2"/>
                <w:sz w:val="24"/>
              </w:rPr>
              <w:t>工期</w:t>
            </w:r>
          </w:p>
        </w:tc>
        <w:tc>
          <w:tcPr>
            <w:tcW w:w="6614" w:type="dxa"/>
          </w:tcPr>
          <w:p w:rsidR="00C9674E" w:rsidRPr="003B7281" w:rsidRDefault="00C9674E" w:rsidP="00C9674E">
            <w:pPr>
              <w:rPr>
                <w:kern w:val="2"/>
                <w:sz w:val="24"/>
              </w:rPr>
            </w:pPr>
          </w:p>
        </w:tc>
      </w:tr>
      <w:tr w:rsidR="00C9674E" w:rsidRPr="003B7281">
        <w:tc>
          <w:tcPr>
            <w:tcW w:w="1800" w:type="dxa"/>
          </w:tcPr>
          <w:p w:rsidR="00C9674E" w:rsidRPr="003B7281" w:rsidRDefault="00C9674E" w:rsidP="00C9674E">
            <w:pPr>
              <w:rPr>
                <w:kern w:val="2"/>
                <w:sz w:val="24"/>
              </w:rPr>
            </w:pPr>
            <w:r w:rsidRPr="003B7281">
              <w:rPr>
                <w:kern w:val="2"/>
                <w:sz w:val="24"/>
              </w:rPr>
              <w:t>5.</w:t>
            </w:r>
            <w:r w:rsidRPr="003B7281">
              <w:rPr>
                <w:rFonts w:hint="eastAsia"/>
                <w:kern w:val="2"/>
                <w:sz w:val="24"/>
              </w:rPr>
              <w:t>請負金額</w:t>
            </w:r>
          </w:p>
        </w:tc>
        <w:tc>
          <w:tcPr>
            <w:tcW w:w="6614" w:type="dxa"/>
          </w:tcPr>
          <w:p w:rsidR="00C9674E" w:rsidRPr="003B7281" w:rsidRDefault="00C9674E" w:rsidP="00C9674E">
            <w:pPr>
              <w:rPr>
                <w:kern w:val="2"/>
                <w:sz w:val="24"/>
              </w:rPr>
            </w:pPr>
          </w:p>
        </w:tc>
      </w:tr>
      <w:tr w:rsidR="00C9674E" w:rsidRPr="003B7281">
        <w:tc>
          <w:tcPr>
            <w:tcW w:w="1800" w:type="dxa"/>
          </w:tcPr>
          <w:p w:rsidR="00C9674E" w:rsidRPr="003B7281" w:rsidRDefault="00C9674E" w:rsidP="00C9674E">
            <w:pPr>
              <w:rPr>
                <w:kern w:val="2"/>
                <w:sz w:val="24"/>
              </w:rPr>
            </w:pPr>
            <w:r w:rsidRPr="003B7281">
              <w:rPr>
                <w:kern w:val="2"/>
                <w:sz w:val="24"/>
              </w:rPr>
              <w:t>6.</w:t>
            </w:r>
            <w:r w:rsidRPr="003B7281">
              <w:rPr>
                <w:rFonts w:hint="eastAsia"/>
                <w:kern w:val="2"/>
                <w:sz w:val="24"/>
              </w:rPr>
              <w:t>前払金額</w:t>
            </w:r>
          </w:p>
        </w:tc>
        <w:tc>
          <w:tcPr>
            <w:tcW w:w="6614" w:type="dxa"/>
          </w:tcPr>
          <w:p w:rsidR="00C9674E" w:rsidRPr="003B7281" w:rsidRDefault="00C9674E" w:rsidP="00C9674E">
            <w:pPr>
              <w:rPr>
                <w:kern w:val="2"/>
                <w:sz w:val="24"/>
              </w:rPr>
            </w:pPr>
          </w:p>
        </w:tc>
      </w:tr>
      <w:tr w:rsidR="00C9674E" w:rsidRPr="003B7281">
        <w:tc>
          <w:tcPr>
            <w:tcW w:w="1800" w:type="dxa"/>
          </w:tcPr>
          <w:p w:rsidR="00C9674E" w:rsidRPr="003B7281" w:rsidRDefault="00C9674E" w:rsidP="00C9674E">
            <w:pPr>
              <w:rPr>
                <w:kern w:val="2"/>
                <w:sz w:val="24"/>
              </w:rPr>
            </w:pPr>
            <w:r w:rsidRPr="003B7281">
              <w:rPr>
                <w:kern w:val="2"/>
                <w:sz w:val="24"/>
              </w:rPr>
              <w:t>7.</w:t>
            </w:r>
            <w:r w:rsidRPr="003B7281">
              <w:rPr>
                <w:rFonts w:hint="eastAsia"/>
                <w:kern w:val="2"/>
                <w:sz w:val="24"/>
              </w:rPr>
              <w:t>部分払額</w:t>
            </w:r>
          </w:p>
        </w:tc>
        <w:tc>
          <w:tcPr>
            <w:tcW w:w="6614" w:type="dxa"/>
          </w:tcPr>
          <w:p w:rsidR="00C9674E" w:rsidRPr="003B7281" w:rsidRDefault="00C9674E" w:rsidP="00C9674E">
            <w:pPr>
              <w:rPr>
                <w:kern w:val="2"/>
                <w:sz w:val="24"/>
              </w:rPr>
            </w:pPr>
          </w:p>
        </w:tc>
      </w:tr>
      <w:tr w:rsidR="00C9674E" w:rsidRPr="003B7281">
        <w:tc>
          <w:tcPr>
            <w:tcW w:w="1800" w:type="dxa"/>
          </w:tcPr>
          <w:p w:rsidR="00C9674E" w:rsidRPr="003B7281" w:rsidRDefault="00C9674E" w:rsidP="00C9674E">
            <w:pPr>
              <w:rPr>
                <w:kern w:val="2"/>
                <w:sz w:val="24"/>
              </w:rPr>
            </w:pPr>
            <w:r w:rsidRPr="003B7281">
              <w:rPr>
                <w:kern w:val="2"/>
                <w:sz w:val="24"/>
              </w:rPr>
              <w:t>8.</w:t>
            </w:r>
            <w:r w:rsidRPr="003B7281">
              <w:rPr>
                <w:rFonts w:hint="eastAsia"/>
                <w:kern w:val="2"/>
                <w:sz w:val="24"/>
              </w:rPr>
              <w:t>債権譲渡額</w:t>
            </w:r>
          </w:p>
        </w:tc>
        <w:tc>
          <w:tcPr>
            <w:tcW w:w="6614" w:type="dxa"/>
          </w:tcPr>
          <w:p w:rsidR="00C9674E" w:rsidRPr="003B7281" w:rsidRDefault="00C9674E" w:rsidP="00C9674E">
            <w:pPr>
              <w:rPr>
                <w:kern w:val="2"/>
                <w:sz w:val="24"/>
              </w:rPr>
            </w:pPr>
          </w:p>
        </w:tc>
      </w:tr>
    </w:tbl>
    <w:p w:rsidR="00C9674E" w:rsidRDefault="00C9674E" w:rsidP="00C9674E">
      <w:pPr>
        <w:rPr>
          <w:sz w:val="24"/>
        </w:rPr>
      </w:pPr>
    </w:p>
    <w:sectPr w:rsidR="00C967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BE3" w:rsidRDefault="00054BE3" w:rsidP="00C614EB">
      <w:r>
        <w:separator/>
      </w:r>
    </w:p>
  </w:endnote>
  <w:endnote w:type="continuationSeparator" w:id="0">
    <w:p w:rsidR="00054BE3" w:rsidRDefault="00054BE3" w:rsidP="00C6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BE3" w:rsidRDefault="00054BE3" w:rsidP="00C614EB">
      <w:r>
        <w:separator/>
      </w:r>
    </w:p>
  </w:footnote>
  <w:footnote w:type="continuationSeparator" w:id="0">
    <w:p w:rsidR="00054BE3" w:rsidRDefault="00054BE3" w:rsidP="00C61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140B2"/>
    <w:multiLevelType w:val="hybridMultilevel"/>
    <w:tmpl w:val="9F56109E"/>
    <w:lvl w:ilvl="0" w:tplc="9210DF78">
      <w:start w:val="1"/>
      <w:numFmt w:val="ideographTraditional"/>
      <w:lvlText w:val="（%1）"/>
      <w:lvlJc w:val="left"/>
      <w:pPr>
        <w:tabs>
          <w:tab w:val="num" w:pos="3120"/>
        </w:tabs>
        <w:ind w:left="3120" w:hanging="31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09"/>
    <w:rsid w:val="00015DF1"/>
    <w:rsid w:val="000364FD"/>
    <w:rsid w:val="00046A2E"/>
    <w:rsid w:val="00054BE3"/>
    <w:rsid w:val="00087F6A"/>
    <w:rsid w:val="000939D2"/>
    <w:rsid w:val="000B0A78"/>
    <w:rsid w:val="000B6783"/>
    <w:rsid w:val="000C67F4"/>
    <w:rsid w:val="000E2127"/>
    <w:rsid w:val="000F6AC2"/>
    <w:rsid w:val="0010333D"/>
    <w:rsid w:val="001038BB"/>
    <w:rsid w:val="00130ED9"/>
    <w:rsid w:val="0017619B"/>
    <w:rsid w:val="001A1A6D"/>
    <w:rsid w:val="001B4195"/>
    <w:rsid w:val="001B61A3"/>
    <w:rsid w:val="001C7738"/>
    <w:rsid w:val="001D1909"/>
    <w:rsid w:val="002035BE"/>
    <w:rsid w:val="00237A57"/>
    <w:rsid w:val="00241629"/>
    <w:rsid w:val="00245DF2"/>
    <w:rsid w:val="0027693C"/>
    <w:rsid w:val="00293B78"/>
    <w:rsid w:val="002B2830"/>
    <w:rsid w:val="002B4748"/>
    <w:rsid w:val="002F0050"/>
    <w:rsid w:val="0035086E"/>
    <w:rsid w:val="00366269"/>
    <w:rsid w:val="00397705"/>
    <w:rsid w:val="003B7281"/>
    <w:rsid w:val="003D5FE9"/>
    <w:rsid w:val="003E03FE"/>
    <w:rsid w:val="003F25A4"/>
    <w:rsid w:val="003F3A5A"/>
    <w:rsid w:val="00401253"/>
    <w:rsid w:val="00435BEA"/>
    <w:rsid w:val="00447BBA"/>
    <w:rsid w:val="004548FE"/>
    <w:rsid w:val="00456B49"/>
    <w:rsid w:val="004C0586"/>
    <w:rsid w:val="004D03CE"/>
    <w:rsid w:val="005008AC"/>
    <w:rsid w:val="005877D7"/>
    <w:rsid w:val="005A047A"/>
    <w:rsid w:val="005A2FF0"/>
    <w:rsid w:val="00600138"/>
    <w:rsid w:val="00603008"/>
    <w:rsid w:val="00613C0F"/>
    <w:rsid w:val="00643AA1"/>
    <w:rsid w:val="0065502E"/>
    <w:rsid w:val="006704EB"/>
    <w:rsid w:val="006C0019"/>
    <w:rsid w:val="006D2BBA"/>
    <w:rsid w:val="006E44EA"/>
    <w:rsid w:val="006F4802"/>
    <w:rsid w:val="0072799A"/>
    <w:rsid w:val="007562E9"/>
    <w:rsid w:val="007632E7"/>
    <w:rsid w:val="00765099"/>
    <w:rsid w:val="007679F1"/>
    <w:rsid w:val="00790AD4"/>
    <w:rsid w:val="007A135C"/>
    <w:rsid w:val="007A527A"/>
    <w:rsid w:val="007C4C8F"/>
    <w:rsid w:val="00860A9B"/>
    <w:rsid w:val="00871735"/>
    <w:rsid w:val="0088405D"/>
    <w:rsid w:val="0088679A"/>
    <w:rsid w:val="00894DC3"/>
    <w:rsid w:val="008A5868"/>
    <w:rsid w:val="008D7456"/>
    <w:rsid w:val="008E06BB"/>
    <w:rsid w:val="008F1B2D"/>
    <w:rsid w:val="00907065"/>
    <w:rsid w:val="00943CD7"/>
    <w:rsid w:val="00962340"/>
    <w:rsid w:val="009C3B1A"/>
    <w:rsid w:val="009E35E4"/>
    <w:rsid w:val="009E39D4"/>
    <w:rsid w:val="00A2640F"/>
    <w:rsid w:val="00A81346"/>
    <w:rsid w:val="00AC59D5"/>
    <w:rsid w:val="00AE5B12"/>
    <w:rsid w:val="00B05F44"/>
    <w:rsid w:val="00B5471A"/>
    <w:rsid w:val="00B5602B"/>
    <w:rsid w:val="00B73C48"/>
    <w:rsid w:val="00B94764"/>
    <w:rsid w:val="00BC146B"/>
    <w:rsid w:val="00BD2415"/>
    <w:rsid w:val="00BE0560"/>
    <w:rsid w:val="00BE3EE1"/>
    <w:rsid w:val="00C06684"/>
    <w:rsid w:val="00C4169B"/>
    <w:rsid w:val="00C5391E"/>
    <w:rsid w:val="00C614EB"/>
    <w:rsid w:val="00C67236"/>
    <w:rsid w:val="00C9674E"/>
    <w:rsid w:val="00CC043D"/>
    <w:rsid w:val="00CE4008"/>
    <w:rsid w:val="00CE6127"/>
    <w:rsid w:val="00CF2D72"/>
    <w:rsid w:val="00D13F32"/>
    <w:rsid w:val="00D20E79"/>
    <w:rsid w:val="00D3466B"/>
    <w:rsid w:val="00D727C2"/>
    <w:rsid w:val="00DA4055"/>
    <w:rsid w:val="00DF0310"/>
    <w:rsid w:val="00E75F00"/>
    <w:rsid w:val="00E9026C"/>
    <w:rsid w:val="00EA12F1"/>
    <w:rsid w:val="00F23AD3"/>
    <w:rsid w:val="00F40AD5"/>
    <w:rsid w:val="00F460C5"/>
    <w:rsid w:val="00F91263"/>
    <w:rsid w:val="00FA5C24"/>
    <w:rsid w:val="00FB7012"/>
    <w:rsid w:val="00FD52F1"/>
    <w:rsid w:val="00FD5B2B"/>
    <w:rsid w:val="00FF3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E806796-7D21-4556-BDEF-DB7E494F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031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0E2127"/>
    <w:rPr>
      <w:rFonts w:cs="Times New Roman"/>
      <w:color w:val="000000"/>
      <w:u w:val="single"/>
    </w:rPr>
  </w:style>
  <w:style w:type="paragraph" w:styleId="a5">
    <w:name w:val="Note Heading"/>
    <w:basedOn w:val="a"/>
    <w:next w:val="a"/>
    <w:link w:val="a6"/>
    <w:uiPriority w:val="99"/>
    <w:rsid w:val="00CE6127"/>
    <w:pPr>
      <w:jc w:val="center"/>
    </w:pPr>
    <w:rPr>
      <w:sz w:val="24"/>
    </w:rPr>
  </w:style>
  <w:style w:type="character" w:customStyle="1" w:styleId="a6">
    <w:name w:val="記 (文字)"/>
    <w:basedOn w:val="a0"/>
    <w:link w:val="a5"/>
    <w:uiPriority w:val="99"/>
    <w:semiHidden/>
    <w:locked/>
    <w:rPr>
      <w:rFonts w:cs="Times New Roman"/>
      <w:sz w:val="24"/>
      <w:szCs w:val="24"/>
    </w:rPr>
  </w:style>
  <w:style w:type="paragraph" w:styleId="a7">
    <w:name w:val="Closing"/>
    <w:basedOn w:val="a"/>
    <w:link w:val="a8"/>
    <w:uiPriority w:val="99"/>
    <w:rsid w:val="00CE6127"/>
    <w:pPr>
      <w:jc w:val="right"/>
    </w:pPr>
    <w:rPr>
      <w:sz w:val="24"/>
    </w:rPr>
  </w:style>
  <w:style w:type="character" w:customStyle="1" w:styleId="a8">
    <w:name w:val="結語 (文字)"/>
    <w:basedOn w:val="a0"/>
    <w:link w:val="a7"/>
    <w:uiPriority w:val="99"/>
    <w:semiHidden/>
    <w:locked/>
    <w:rPr>
      <w:rFonts w:cs="Times New Roman"/>
      <w:sz w:val="24"/>
      <w:szCs w:val="24"/>
    </w:rPr>
  </w:style>
  <w:style w:type="paragraph" w:styleId="a9">
    <w:name w:val="Balloon Text"/>
    <w:basedOn w:val="a"/>
    <w:link w:val="aa"/>
    <w:uiPriority w:val="99"/>
    <w:semiHidden/>
    <w:rsid w:val="00EA12F1"/>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character" w:styleId="ab">
    <w:name w:val="annotation reference"/>
    <w:basedOn w:val="a0"/>
    <w:uiPriority w:val="99"/>
    <w:semiHidden/>
    <w:rsid w:val="009E35E4"/>
    <w:rPr>
      <w:rFonts w:cs="Times New Roman"/>
      <w:sz w:val="18"/>
      <w:szCs w:val="18"/>
    </w:rPr>
  </w:style>
  <w:style w:type="paragraph" w:styleId="ac">
    <w:name w:val="annotation text"/>
    <w:basedOn w:val="a"/>
    <w:link w:val="ad"/>
    <w:uiPriority w:val="99"/>
    <w:semiHidden/>
    <w:rsid w:val="009E35E4"/>
    <w:pPr>
      <w:jc w:val="left"/>
    </w:pPr>
  </w:style>
  <w:style w:type="character" w:customStyle="1" w:styleId="ad">
    <w:name w:val="コメント文字列 (文字)"/>
    <w:basedOn w:val="a0"/>
    <w:link w:val="ac"/>
    <w:uiPriority w:val="99"/>
    <w:semiHidden/>
    <w:locked/>
    <w:rPr>
      <w:rFonts w:cs="Times New Roman"/>
      <w:sz w:val="24"/>
      <w:szCs w:val="24"/>
    </w:rPr>
  </w:style>
  <w:style w:type="paragraph" w:styleId="ae">
    <w:name w:val="annotation subject"/>
    <w:basedOn w:val="ac"/>
    <w:next w:val="ac"/>
    <w:link w:val="af"/>
    <w:uiPriority w:val="99"/>
    <w:semiHidden/>
    <w:rsid w:val="009E35E4"/>
    <w:rPr>
      <w:b/>
      <w:bCs/>
    </w:rPr>
  </w:style>
  <w:style w:type="character" w:customStyle="1" w:styleId="af">
    <w:name w:val="コメント内容 (文字)"/>
    <w:basedOn w:val="ad"/>
    <w:link w:val="ae"/>
    <w:uiPriority w:val="99"/>
    <w:semiHidden/>
    <w:locked/>
    <w:rPr>
      <w:rFonts w:cs="Times New Roman"/>
      <w:b/>
      <w:bCs/>
      <w:sz w:val="24"/>
      <w:szCs w:val="24"/>
    </w:rPr>
  </w:style>
  <w:style w:type="paragraph" w:styleId="af0">
    <w:name w:val="header"/>
    <w:basedOn w:val="a"/>
    <w:link w:val="af1"/>
    <w:uiPriority w:val="99"/>
    <w:unhideWhenUsed/>
    <w:rsid w:val="00C614EB"/>
    <w:pPr>
      <w:tabs>
        <w:tab w:val="center" w:pos="4252"/>
        <w:tab w:val="right" w:pos="8504"/>
      </w:tabs>
      <w:snapToGrid w:val="0"/>
    </w:pPr>
  </w:style>
  <w:style w:type="character" w:customStyle="1" w:styleId="af1">
    <w:name w:val="ヘッダー (文字)"/>
    <w:basedOn w:val="a0"/>
    <w:link w:val="af0"/>
    <w:uiPriority w:val="99"/>
    <w:locked/>
    <w:rsid w:val="00C614EB"/>
    <w:rPr>
      <w:rFonts w:cs="Times New Roman"/>
      <w:sz w:val="24"/>
      <w:szCs w:val="24"/>
    </w:rPr>
  </w:style>
  <w:style w:type="paragraph" w:styleId="af2">
    <w:name w:val="footer"/>
    <w:basedOn w:val="a"/>
    <w:link w:val="af3"/>
    <w:uiPriority w:val="99"/>
    <w:unhideWhenUsed/>
    <w:rsid w:val="00C614EB"/>
    <w:pPr>
      <w:tabs>
        <w:tab w:val="center" w:pos="4252"/>
        <w:tab w:val="right" w:pos="8504"/>
      </w:tabs>
      <w:snapToGrid w:val="0"/>
    </w:pPr>
  </w:style>
  <w:style w:type="character" w:customStyle="1" w:styleId="af3">
    <w:name w:val="フッター (文字)"/>
    <w:basedOn w:val="a0"/>
    <w:link w:val="af2"/>
    <w:uiPriority w:val="99"/>
    <w:locked/>
    <w:rsid w:val="00C614E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250289">
      <w:marLeft w:val="0"/>
      <w:marRight w:val="0"/>
      <w:marTop w:val="0"/>
      <w:marBottom w:val="0"/>
      <w:divBdr>
        <w:top w:val="none" w:sz="0" w:space="0" w:color="auto"/>
        <w:left w:val="none" w:sz="0" w:space="0" w:color="auto"/>
        <w:bottom w:val="none" w:sz="0" w:space="0" w:color="auto"/>
        <w:right w:val="none" w:sz="0" w:space="0" w:color="auto"/>
      </w:divBdr>
    </w:div>
    <w:div w:id="847250296">
      <w:marLeft w:val="0"/>
      <w:marRight w:val="0"/>
      <w:marTop w:val="0"/>
      <w:marBottom w:val="0"/>
      <w:divBdr>
        <w:top w:val="none" w:sz="0" w:space="0" w:color="auto"/>
        <w:left w:val="none" w:sz="0" w:space="0" w:color="auto"/>
        <w:bottom w:val="none" w:sz="0" w:space="0" w:color="auto"/>
        <w:right w:val="none" w:sz="0" w:space="0" w:color="auto"/>
      </w:divBdr>
      <w:divsChild>
        <w:div w:id="847250290">
          <w:marLeft w:val="0"/>
          <w:marRight w:val="0"/>
          <w:marTop w:val="0"/>
          <w:marBottom w:val="0"/>
          <w:divBdr>
            <w:top w:val="none" w:sz="0" w:space="0" w:color="auto"/>
            <w:left w:val="none" w:sz="0" w:space="0" w:color="auto"/>
            <w:bottom w:val="none" w:sz="0" w:space="0" w:color="auto"/>
            <w:right w:val="none" w:sz="0" w:space="0" w:color="auto"/>
          </w:divBdr>
        </w:div>
        <w:div w:id="847250291">
          <w:marLeft w:val="0"/>
          <w:marRight w:val="0"/>
          <w:marTop w:val="0"/>
          <w:marBottom w:val="0"/>
          <w:divBdr>
            <w:top w:val="none" w:sz="0" w:space="0" w:color="auto"/>
            <w:left w:val="none" w:sz="0" w:space="0" w:color="auto"/>
            <w:bottom w:val="none" w:sz="0" w:space="0" w:color="auto"/>
            <w:right w:val="none" w:sz="0" w:space="0" w:color="auto"/>
          </w:divBdr>
        </w:div>
        <w:div w:id="847250292">
          <w:marLeft w:val="230"/>
          <w:marRight w:val="0"/>
          <w:marTop w:val="0"/>
          <w:marBottom w:val="0"/>
          <w:divBdr>
            <w:top w:val="none" w:sz="0" w:space="0" w:color="auto"/>
            <w:left w:val="none" w:sz="0" w:space="0" w:color="auto"/>
            <w:bottom w:val="none" w:sz="0" w:space="0" w:color="auto"/>
            <w:right w:val="none" w:sz="0" w:space="0" w:color="auto"/>
          </w:divBdr>
        </w:div>
        <w:div w:id="847250293">
          <w:marLeft w:val="230"/>
          <w:marRight w:val="0"/>
          <w:marTop w:val="0"/>
          <w:marBottom w:val="0"/>
          <w:divBdr>
            <w:top w:val="none" w:sz="0" w:space="0" w:color="auto"/>
            <w:left w:val="none" w:sz="0" w:space="0" w:color="auto"/>
            <w:bottom w:val="none" w:sz="0" w:space="0" w:color="auto"/>
            <w:right w:val="none" w:sz="0" w:space="0" w:color="auto"/>
          </w:divBdr>
        </w:div>
        <w:div w:id="847250294">
          <w:marLeft w:val="0"/>
          <w:marRight w:val="0"/>
          <w:marTop w:val="0"/>
          <w:marBottom w:val="0"/>
          <w:divBdr>
            <w:top w:val="none" w:sz="0" w:space="0" w:color="auto"/>
            <w:left w:val="none" w:sz="0" w:space="0" w:color="auto"/>
            <w:bottom w:val="none" w:sz="0" w:space="0" w:color="auto"/>
            <w:right w:val="none" w:sz="0" w:space="0" w:color="auto"/>
          </w:divBdr>
        </w:div>
        <w:div w:id="847250295">
          <w:marLeft w:val="230"/>
          <w:marRight w:val="0"/>
          <w:marTop w:val="0"/>
          <w:marBottom w:val="0"/>
          <w:divBdr>
            <w:top w:val="none" w:sz="0" w:space="0" w:color="auto"/>
            <w:left w:val="none" w:sz="0" w:space="0" w:color="auto"/>
            <w:bottom w:val="none" w:sz="0" w:space="0" w:color="auto"/>
            <w:right w:val="none" w:sz="0" w:space="0" w:color="auto"/>
          </w:divBdr>
        </w:div>
        <w:div w:id="847250297">
          <w:marLeft w:val="690"/>
          <w:marRight w:val="0"/>
          <w:marTop w:val="0"/>
          <w:marBottom w:val="0"/>
          <w:divBdr>
            <w:top w:val="none" w:sz="0" w:space="0" w:color="auto"/>
            <w:left w:val="none" w:sz="0" w:space="0" w:color="auto"/>
            <w:bottom w:val="none" w:sz="0" w:space="0" w:color="auto"/>
            <w:right w:val="none" w:sz="0" w:space="0" w:color="auto"/>
          </w:divBdr>
        </w:div>
        <w:div w:id="847250298">
          <w:marLeft w:val="690"/>
          <w:marRight w:val="0"/>
          <w:marTop w:val="0"/>
          <w:marBottom w:val="0"/>
          <w:divBdr>
            <w:top w:val="none" w:sz="0" w:space="0" w:color="auto"/>
            <w:left w:val="none" w:sz="0" w:space="0" w:color="auto"/>
            <w:bottom w:val="none" w:sz="0" w:space="0" w:color="auto"/>
            <w:right w:val="none" w:sz="0" w:space="0" w:color="auto"/>
          </w:divBdr>
        </w:div>
        <w:div w:id="847250299">
          <w:marLeft w:val="460"/>
          <w:marRight w:val="0"/>
          <w:marTop w:val="0"/>
          <w:marBottom w:val="0"/>
          <w:divBdr>
            <w:top w:val="none" w:sz="0" w:space="0" w:color="auto"/>
            <w:left w:val="none" w:sz="0" w:space="0" w:color="auto"/>
            <w:bottom w:val="none" w:sz="0" w:space="0" w:color="auto"/>
            <w:right w:val="none" w:sz="0" w:space="0" w:color="auto"/>
          </w:divBdr>
        </w:div>
        <w:div w:id="847250300">
          <w:marLeft w:val="460"/>
          <w:marRight w:val="0"/>
          <w:marTop w:val="0"/>
          <w:marBottom w:val="0"/>
          <w:divBdr>
            <w:top w:val="none" w:sz="0" w:space="0" w:color="auto"/>
            <w:left w:val="none" w:sz="0" w:space="0" w:color="auto"/>
            <w:bottom w:val="none" w:sz="0" w:space="0" w:color="auto"/>
            <w:right w:val="none" w:sz="0" w:space="0" w:color="auto"/>
          </w:divBdr>
        </w:div>
        <w:div w:id="847250301">
          <w:marLeft w:val="230"/>
          <w:marRight w:val="0"/>
          <w:marTop w:val="0"/>
          <w:marBottom w:val="0"/>
          <w:divBdr>
            <w:top w:val="none" w:sz="0" w:space="0" w:color="auto"/>
            <w:left w:val="none" w:sz="0" w:space="0" w:color="auto"/>
            <w:bottom w:val="none" w:sz="0" w:space="0" w:color="auto"/>
            <w:right w:val="none" w:sz="0" w:space="0" w:color="auto"/>
          </w:divBdr>
        </w:div>
        <w:div w:id="847250302">
          <w:marLeft w:val="0"/>
          <w:marRight w:val="0"/>
          <w:marTop w:val="0"/>
          <w:marBottom w:val="0"/>
          <w:divBdr>
            <w:top w:val="none" w:sz="0" w:space="0" w:color="auto"/>
            <w:left w:val="none" w:sz="0" w:space="0" w:color="auto"/>
            <w:bottom w:val="none" w:sz="0" w:space="0" w:color="auto"/>
            <w:right w:val="none" w:sz="0" w:space="0" w:color="auto"/>
          </w:divBdr>
        </w:div>
        <w:div w:id="847250303">
          <w:marLeft w:val="230"/>
          <w:marRight w:val="0"/>
          <w:marTop w:val="0"/>
          <w:marBottom w:val="0"/>
          <w:divBdr>
            <w:top w:val="none" w:sz="0" w:space="0" w:color="auto"/>
            <w:left w:val="none" w:sz="0" w:space="0" w:color="auto"/>
            <w:bottom w:val="none" w:sz="0" w:space="0" w:color="auto"/>
            <w:right w:val="none" w:sz="0" w:space="0" w:color="auto"/>
          </w:divBdr>
        </w:div>
        <w:div w:id="847250304">
          <w:marLeft w:val="460"/>
          <w:marRight w:val="0"/>
          <w:marTop w:val="0"/>
          <w:marBottom w:val="0"/>
          <w:divBdr>
            <w:top w:val="none" w:sz="0" w:space="0" w:color="auto"/>
            <w:left w:val="none" w:sz="0" w:space="0" w:color="auto"/>
            <w:bottom w:val="none" w:sz="0" w:space="0" w:color="auto"/>
            <w:right w:val="none" w:sz="0" w:space="0" w:color="auto"/>
          </w:divBdr>
        </w:div>
        <w:div w:id="847250305">
          <w:marLeft w:val="460"/>
          <w:marRight w:val="0"/>
          <w:marTop w:val="0"/>
          <w:marBottom w:val="0"/>
          <w:divBdr>
            <w:top w:val="none" w:sz="0" w:space="0" w:color="auto"/>
            <w:left w:val="none" w:sz="0" w:space="0" w:color="auto"/>
            <w:bottom w:val="none" w:sz="0" w:space="0" w:color="auto"/>
            <w:right w:val="none" w:sz="0" w:space="0" w:color="auto"/>
          </w:divBdr>
        </w:div>
        <w:div w:id="847250306">
          <w:marLeft w:val="230"/>
          <w:marRight w:val="0"/>
          <w:marTop w:val="0"/>
          <w:marBottom w:val="0"/>
          <w:divBdr>
            <w:top w:val="none" w:sz="0" w:space="0" w:color="auto"/>
            <w:left w:val="none" w:sz="0" w:space="0" w:color="auto"/>
            <w:bottom w:val="none" w:sz="0" w:space="0" w:color="auto"/>
            <w:right w:val="none" w:sz="0" w:space="0" w:color="auto"/>
          </w:divBdr>
        </w:div>
        <w:div w:id="847250307">
          <w:marLeft w:val="460"/>
          <w:marRight w:val="0"/>
          <w:marTop w:val="0"/>
          <w:marBottom w:val="0"/>
          <w:divBdr>
            <w:top w:val="none" w:sz="0" w:space="0" w:color="auto"/>
            <w:left w:val="none" w:sz="0" w:space="0" w:color="auto"/>
            <w:bottom w:val="none" w:sz="0" w:space="0" w:color="auto"/>
            <w:right w:val="none" w:sz="0" w:space="0" w:color="auto"/>
          </w:divBdr>
        </w:div>
        <w:div w:id="847250308">
          <w:marLeft w:val="460"/>
          <w:marRight w:val="0"/>
          <w:marTop w:val="0"/>
          <w:marBottom w:val="0"/>
          <w:divBdr>
            <w:top w:val="none" w:sz="0" w:space="0" w:color="auto"/>
            <w:left w:val="none" w:sz="0" w:space="0" w:color="auto"/>
            <w:bottom w:val="none" w:sz="0" w:space="0" w:color="auto"/>
            <w:right w:val="none" w:sz="0" w:space="0" w:color="auto"/>
          </w:divBdr>
        </w:div>
        <w:div w:id="847250309">
          <w:marLeft w:val="230"/>
          <w:marRight w:val="0"/>
          <w:marTop w:val="0"/>
          <w:marBottom w:val="0"/>
          <w:divBdr>
            <w:top w:val="none" w:sz="0" w:space="0" w:color="auto"/>
            <w:left w:val="none" w:sz="0" w:space="0" w:color="auto"/>
            <w:bottom w:val="none" w:sz="0" w:space="0" w:color="auto"/>
            <w:right w:val="none" w:sz="0" w:space="0" w:color="auto"/>
          </w:divBdr>
        </w:div>
        <w:div w:id="847250310">
          <w:marLeft w:val="460"/>
          <w:marRight w:val="0"/>
          <w:marTop w:val="0"/>
          <w:marBottom w:val="0"/>
          <w:divBdr>
            <w:top w:val="none" w:sz="0" w:space="0" w:color="auto"/>
            <w:left w:val="none" w:sz="0" w:space="0" w:color="auto"/>
            <w:bottom w:val="none" w:sz="0" w:space="0" w:color="auto"/>
            <w:right w:val="none" w:sz="0" w:space="0" w:color="auto"/>
          </w:divBdr>
        </w:div>
        <w:div w:id="847250311">
          <w:marLeft w:val="460"/>
          <w:marRight w:val="0"/>
          <w:marTop w:val="0"/>
          <w:marBottom w:val="0"/>
          <w:divBdr>
            <w:top w:val="none" w:sz="0" w:space="0" w:color="auto"/>
            <w:left w:val="none" w:sz="0" w:space="0" w:color="auto"/>
            <w:bottom w:val="none" w:sz="0" w:space="0" w:color="auto"/>
            <w:right w:val="none" w:sz="0" w:space="0" w:color="auto"/>
          </w:divBdr>
        </w:div>
        <w:div w:id="847250312">
          <w:marLeft w:val="690"/>
          <w:marRight w:val="0"/>
          <w:marTop w:val="0"/>
          <w:marBottom w:val="0"/>
          <w:divBdr>
            <w:top w:val="none" w:sz="0" w:space="0" w:color="auto"/>
            <w:left w:val="none" w:sz="0" w:space="0" w:color="auto"/>
            <w:bottom w:val="none" w:sz="0" w:space="0" w:color="auto"/>
            <w:right w:val="none" w:sz="0" w:space="0" w:color="auto"/>
          </w:divBdr>
        </w:div>
        <w:div w:id="847250313">
          <w:marLeft w:val="460"/>
          <w:marRight w:val="0"/>
          <w:marTop w:val="0"/>
          <w:marBottom w:val="0"/>
          <w:divBdr>
            <w:top w:val="none" w:sz="0" w:space="0" w:color="auto"/>
            <w:left w:val="none" w:sz="0" w:space="0" w:color="auto"/>
            <w:bottom w:val="none" w:sz="0" w:space="0" w:color="auto"/>
            <w:right w:val="none" w:sz="0" w:space="0" w:color="auto"/>
          </w:divBdr>
        </w:div>
        <w:div w:id="847250314">
          <w:marLeft w:val="460"/>
          <w:marRight w:val="0"/>
          <w:marTop w:val="0"/>
          <w:marBottom w:val="0"/>
          <w:divBdr>
            <w:top w:val="none" w:sz="0" w:space="0" w:color="auto"/>
            <w:left w:val="none" w:sz="0" w:space="0" w:color="auto"/>
            <w:bottom w:val="none" w:sz="0" w:space="0" w:color="auto"/>
            <w:right w:val="none" w:sz="0" w:space="0" w:color="auto"/>
          </w:divBdr>
        </w:div>
        <w:div w:id="847250315">
          <w:marLeft w:val="460"/>
          <w:marRight w:val="0"/>
          <w:marTop w:val="0"/>
          <w:marBottom w:val="0"/>
          <w:divBdr>
            <w:top w:val="none" w:sz="0" w:space="0" w:color="auto"/>
            <w:left w:val="none" w:sz="0" w:space="0" w:color="auto"/>
            <w:bottom w:val="none" w:sz="0" w:space="0" w:color="auto"/>
            <w:right w:val="none" w:sz="0" w:space="0" w:color="auto"/>
          </w:divBdr>
        </w:div>
        <w:div w:id="847250316">
          <w:marLeft w:val="460"/>
          <w:marRight w:val="0"/>
          <w:marTop w:val="0"/>
          <w:marBottom w:val="0"/>
          <w:divBdr>
            <w:top w:val="none" w:sz="0" w:space="0" w:color="auto"/>
            <w:left w:val="none" w:sz="0" w:space="0" w:color="auto"/>
            <w:bottom w:val="none" w:sz="0" w:space="0" w:color="auto"/>
            <w:right w:val="none" w:sz="0" w:space="0" w:color="auto"/>
          </w:divBdr>
        </w:div>
        <w:div w:id="847250317">
          <w:marLeft w:val="460"/>
          <w:marRight w:val="0"/>
          <w:marTop w:val="0"/>
          <w:marBottom w:val="0"/>
          <w:divBdr>
            <w:top w:val="none" w:sz="0" w:space="0" w:color="auto"/>
            <w:left w:val="none" w:sz="0" w:space="0" w:color="auto"/>
            <w:bottom w:val="none" w:sz="0" w:space="0" w:color="auto"/>
            <w:right w:val="none" w:sz="0" w:space="0" w:color="auto"/>
          </w:divBdr>
        </w:div>
        <w:div w:id="847250318">
          <w:marLeft w:val="0"/>
          <w:marRight w:val="0"/>
          <w:marTop w:val="0"/>
          <w:marBottom w:val="0"/>
          <w:divBdr>
            <w:top w:val="none" w:sz="0" w:space="0" w:color="auto"/>
            <w:left w:val="none" w:sz="0" w:space="0" w:color="auto"/>
            <w:bottom w:val="none" w:sz="0" w:space="0" w:color="auto"/>
            <w:right w:val="none" w:sz="0" w:space="0" w:color="auto"/>
          </w:divBdr>
        </w:div>
        <w:div w:id="847250319">
          <w:marLeft w:val="0"/>
          <w:marRight w:val="0"/>
          <w:marTop w:val="0"/>
          <w:marBottom w:val="0"/>
          <w:divBdr>
            <w:top w:val="none" w:sz="0" w:space="0" w:color="auto"/>
            <w:left w:val="none" w:sz="0" w:space="0" w:color="auto"/>
            <w:bottom w:val="none" w:sz="0" w:space="0" w:color="auto"/>
            <w:right w:val="none" w:sz="0" w:space="0" w:color="auto"/>
          </w:divBdr>
        </w:div>
        <w:div w:id="847250320">
          <w:marLeft w:val="460"/>
          <w:marRight w:val="0"/>
          <w:marTop w:val="0"/>
          <w:marBottom w:val="0"/>
          <w:divBdr>
            <w:top w:val="none" w:sz="0" w:space="0" w:color="auto"/>
            <w:left w:val="none" w:sz="0" w:space="0" w:color="auto"/>
            <w:bottom w:val="none" w:sz="0" w:space="0" w:color="auto"/>
            <w:right w:val="none" w:sz="0" w:space="0" w:color="auto"/>
          </w:divBdr>
        </w:div>
        <w:div w:id="847250321">
          <w:marLeft w:val="0"/>
          <w:marRight w:val="0"/>
          <w:marTop w:val="0"/>
          <w:marBottom w:val="0"/>
          <w:divBdr>
            <w:top w:val="none" w:sz="0" w:space="0" w:color="auto"/>
            <w:left w:val="none" w:sz="0" w:space="0" w:color="auto"/>
            <w:bottom w:val="none" w:sz="0" w:space="0" w:color="auto"/>
            <w:right w:val="none" w:sz="0" w:space="0" w:color="auto"/>
          </w:divBdr>
        </w:div>
        <w:div w:id="847250322">
          <w:marLeft w:val="460"/>
          <w:marRight w:val="0"/>
          <w:marTop w:val="0"/>
          <w:marBottom w:val="0"/>
          <w:divBdr>
            <w:top w:val="none" w:sz="0" w:space="0" w:color="auto"/>
            <w:left w:val="none" w:sz="0" w:space="0" w:color="auto"/>
            <w:bottom w:val="none" w:sz="0" w:space="0" w:color="auto"/>
            <w:right w:val="none" w:sz="0" w:space="0" w:color="auto"/>
          </w:divBdr>
        </w:div>
        <w:div w:id="847250323">
          <w:marLeft w:val="460"/>
          <w:marRight w:val="0"/>
          <w:marTop w:val="0"/>
          <w:marBottom w:val="0"/>
          <w:divBdr>
            <w:top w:val="none" w:sz="0" w:space="0" w:color="auto"/>
            <w:left w:val="none" w:sz="0" w:space="0" w:color="auto"/>
            <w:bottom w:val="none" w:sz="0" w:space="0" w:color="auto"/>
            <w:right w:val="none" w:sz="0" w:space="0" w:color="auto"/>
          </w:divBdr>
        </w:div>
        <w:div w:id="847250324">
          <w:marLeft w:val="0"/>
          <w:marRight w:val="0"/>
          <w:marTop w:val="0"/>
          <w:marBottom w:val="0"/>
          <w:divBdr>
            <w:top w:val="none" w:sz="0" w:space="0" w:color="auto"/>
            <w:left w:val="none" w:sz="0" w:space="0" w:color="auto"/>
            <w:bottom w:val="none" w:sz="0" w:space="0" w:color="auto"/>
            <w:right w:val="none" w:sz="0" w:space="0" w:color="auto"/>
          </w:divBdr>
        </w:div>
        <w:div w:id="847250325">
          <w:marLeft w:val="230"/>
          <w:marRight w:val="0"/>
          <w:marTop w:val="0"/>
          <w:marBottom w:val="0"/>
          <w:divBdr>
            <w:top w:val="none" w:sz="0" w:space="0" w:color="auto"/>
            <w:left w:val="none" w:sz="0" w:space="0" w:color="auto"/>
            <w:bottom w:val="none" w:sz="0" w:space="0" w:color="auto"/>
            <w:right w:val="none" w:sz="0" w:space="0" w:color="auto"/>
          </w:divBdr>
        </w:div>
        <w:div w:id="847250326">
          <w:marLeft w:val="460"/>
          <w:marRight w:val="0"/>
          <w:marTop w:val="0"/>
          <w:marBottom w:val="0"/>
          <w:divBdr>
            <w:top w:val="none" w:sz="0" w:space="0" w:color="auto"/>
            <w:left w:val="none" w:sz="0" w:space="0" w:color="auto"/>
            <w:bottom w:val="none" w:sz="0" w:space="0" w:color="auto"/>
            <w:right w:val="none" w:sz="0" w:space="0" w:color="auto"/>
          </w:divBdr>
        </w:div>
        <w:div w:id="847250327">
          <w:marLeft w:val="460"/>
          <w:marRight w:val="0"/>
          <w:marTop w:val="0"/>
          <w:marBottom w:val="0"/>
          <w:divBdr>
            <w:top w:val="none" w:sz="0" w:space="0" w:color="auto"/>
            <w:left w:val="none" w:sz="0" w:space="0" w:color="auto"/>
            <w:bottom w:val="none" w:sz="0" w:space="0" w:color="auto"/>
            <w:right w:val="none" w:sz="0" w:space="0" w:color="auto"/>
          </w:divBdr>
        </w:div>
        <w:div w:id="847250328">
          <w:marLeft w:val="230"/>
          <w:marRight w:val="0"/>
          <w:marTop w:val="0"/>
          <w:marBottom w:val="0"/>
          <w:divBdr>
            <w:top w:val="none" w:sz="0" w:space="0" w:color="auto"/>
            <w:left w:val="none" w:sz="0" w:space="0" w:color="auto"/>
            <w:bottom w:val="none" w:sz="0" w:space="0" w:color="auto"/>
            <w:right w:val="none" w:sz="0" w:space="0" w:color="auto"/>
          </w:divBdr>
        </w:div>
        <w:div w:id="847250329">
          <w:marLeft w:val="230"/>
          <w:marRight w:val="0"/>
          <w:marTop w:val="0"/>
          <w:marBottom w:val="0"/>
          <w:divBdr>
            <w:top w:val="none" w:sz="0" w:space="0" w:color="auto"/>
            <w:left w:val="none" w:sz="0" w:space="0" w:color="auto"/>
            <w:bottom w:val="none" w:sz="0" w:space="0" w:color="auto"/>
            <w:right w:val="none" w:sz="0" w:space="0" w:color="auto"/>
          </w:divBdr>
        </w:div>
        <w:div w:id="847250330">
          <w:marLeft w:val="230"/>
          <w:marRight w:val="0"/>
          <w:marTop w:val="0"/>
          <w:marBottom w:val="0"/>
          <w:divBdr>
            <w:top w:val="none" w:sz="0" w:space="0" w:color="auto"/>
            <w:left w:val="none" w:sz="0" w:space="0" w:color="auto"/>
            <w:bottom w:val="none" w:sz="0" w:space="0" w:color="auto"/>
            <w:right w:val="none" w:sz="0" w:space="0" w:color="auto"/>
          </w:divBdr>
        </w:div>
        <w:div w:id="847250331">
          <w:marLeft w:val="230"/>
          <w:marRight w:val="0"/>
          <w:marTop w:val="0"/>
          <w:marBottom w:val="0"/>
          <w:divBdr>
            <w:top w:val="none" w:sz="0" w:space="0" w:color="auto"/>
            <w:left w:val="none" w:sz="0" w:space="0" w:color="auto"/>
            <w:bottom w:val="none" w:sz="0" w:space="0" w:color="auto"/>
            <w:right w:val="none" w:sz="0" w:space="0" w:color="auto"/>
          </w:divBdr>
        </w:div>
        <w:div w:id="847250332">
          <w:marLeft w:val="230"/>
          <w:marRight w:val="0"/>
          <w:marTop w:val="0"/>
          <w:marBottom w:val="0"/>
          <w:divBdr>
            <w:top w:val="none" w:sz="0" w:space="0" w:color="auto"/>
            <w:left w:val="none" w:sz="0" w:space="0" w:color="auto"/>
            <w:bottom w:val="none" w:sz="0" w:space="0" w:color="auto"/>
            <w:right w:val="none" w:sz="0" w:space="0" w:color="auto"/>
          </w:divBdr>
        </w:div>
        <w:div w:id="847250333">
          <w:marLeft w:val="230"/>
          <w:marRight w:val="0"/>
          <w:marTop w:val="0"/>
          <w:marBottom w:val="0"/>
          <w:divBdr>
            <w:top w:val="none" w:sz="0" w:space="0" w:color="auto"/>
            <w:left w:val="none" w:sz="0" w:space="0" w:color="auto"/>
            <w:bottom w:val="none" w:sz="0" w:space="0" w:color="auto"/>
            <w:right w:val="none" w:sz="0" w:space="0" w:color="auto"/>
          </w:divBdr>
        </w:div>
        <w:div w:id="847250334">
          <w:marLeft w:val="230"/>
          <w:marRight w:val="0"/>
          <w:marTop w:val="0"/>
          <w:marBottom w:val="0"/>
          <w:divBdr>
            <w:top w:val="none" w:sz="0" w:space="0" w:color="auto"/>
            <w:left w:val="none" w:sz="0" w:space="0" w:color="auto"/>
            <w:bottom w:val="none" w:sz="0" w:space="0" w:color="auto"/>
            <w:right w:val="none" w:sz="0" w:space="0" w:color="auto"/>
          </w:divBdr>
        </w:div>
        <w:div w:id="847250335">
          <w:marLeft w:val="690"/>
          <w:marRight w:val="0"/>
          <w:marTop w:val="0"/>
          <w:marBottom w:val="0"/>
          <w:divBdr>
            <w:top w:val="none" w:sz="0" w:space="0" w:color="auto"/>
            <w:left w:val="none" w:sz="0" w:space="0" w:color="auto"/>
            <w:bottom w:val="none" w:sz="0" w:space="0" w:color="auto"/>
            <w:right w:val="none" w:sz="0" w:space="0" w:color="auto"/>
          </w:divBdr>
        </w:div>
        <w:div w:id="847250336">
          <w:marLeft w:val="230"/>
          <w:marRight w:val="0"/>
          <w:marTop w:val="0"/>
          <w:marBottom w:val="0"/>
          <w:divBdr>
            <w:top w:val="none" w:sz="0" w:space="0" w:color="auto"/>
            <w:left w:val="none" w:sz="0" w:space="0" w:color="auto"/>
            <w:bottom w:val="none" w:sz="0" w:space="0" w:color="auto"/>
            <w:right w:val="none" w:sz="0" w:space="0" w:color="auto"/>
          </w:divBdr>
        </w:div>
        <w:div w:id="847250337">
          <w:marLeft w:val="230"/>
          <w:marRight w:val="0"/>
          <w:marTop w:val="0"/>
          <w:marBottom w:val="0"/>
          <w:divBdr>
            <w:top w:val="none" w:sz="0" w:space="0" w:color="auto"/>
            <w:left w:val="none" w:sz="0" w:space="0" w:color="auto"/>
            <w:bottom w:val="none" w:sz="0" w:space="0" w:color="auto"/>
            <w:right w:val="none" w:sz="0" w:space="0" w:color="auto"/>
          </w:divBdr>
        </w:div>
        <w:div w:id="847250338">
          <w:marLeft w:val="0"/>
          <w:marRight w:val="0"/>
          <w:marTop w:val="0"/>
          <w:marBottom w:val="0"/>
          <w:divBdr>
            <w:top w:val="none" w:sz="0" w:space="0" w:color="auto"/>
            <w:left w:val="none" w:sz="0" w:space="0" w:color="auto"/>
            <w:bottom w:val="none" w:sz="0" w:space="0" w:color="auto"/>
            <w:right w:val="none" w:sz="0" w:space="0" w:color="auto"/>
          </w:divBdr>
        </w:div>
        <w:div w:id="847250339">
          <w:marLeft w:val="0"/>
          <w:marRight w:val="0"/>
          <w:marTop w:val="0"/>
          <w:marBottom w:val="0"/>
          <w:divBdr>
            <w:top w:val="none" w:sz="0" w:space="0" w:color="auto"/>
            <w:left w:val="none" w:sz="0" w:space="0" w:color="auto"/>
            <w:bottom w:val="none" w:sz="0" w:space="0" w:color="auto"/>
            <w:right w:val="none" w:sz="0" w:space="0" w:color="auto"/>
          </w:divBdr>
        </w:div>
        <w:div w:id="847250340">
          <w:marLeft w:val="460"/>
          <w:marRight w:val="0"/>
          <w:marTop w:val="0"/>
          <w:marBottom w:val="0"/>
          <w:divBdr>
            <w:top w:val="none" w:sz="0" w:space="0" w:color="auto"/>
            <w:left w:val="none" w:sz="0" w:space="0" w:color="auto"/>
            <w:bottom w:val="none" w:sz="0" w:space="0" w:color="auto"/>
            <w:right w:val="none" w:sz="0" w:space="0" w:color="auto"/>
          </w:divBdr>
        </w:div>
        <w:div w:id="847250341">
          <w:marLeft w:val="460"/>
          <w:marRight w:val="0"/>
          <w:marTop w:val="0"/>
          <w:marBottom w:val="0"/>
          <w:divBdr>
            <w:top w:val="none" w:sz="0" w:space="0" w:color="auto"/>
            <w:left w:val="none" w:sz="0" w:space="0" w:color="auto"/>
            <w:bottom w:val="none" w:sz="0" w:space="0" w:color="auto"/>
            <w:right w:val="none" w:sz="0" w:space="0" w:color="auto"/>
          </w:divBdr>
        </w:div>
        <w:div w:id="847250342">
          <w:marLeft w:val="460"/>
          <w:marRight w:val="0"/>
          <w:marTop w:val="0"/>
          <w:marBottom w:val="0"/>
          <w:divBdr>
            <w:top w:val="none" w:sz="0" w:space="0" w:color="auto"/>
            <w:left w:val="none" w:sz="0" w:space="0" w:color="auto"/>
            <w:bottom w:val="none" w:sz="0" w:space="0" w:color="auto"/>
            <w:right w:val="none" w:sz="0" w:space="0" w:color="auto"/>
          </w:divBdr>
        </w:div>
        <w:div w:id="847250343">
          <w:marLeft w:val="0"/>
          <w:marRight w:val="0"/>
          <w:marTop w:val="0"/>
          <w:marBottom w:val="0"/>
          <w:divBdr>
            <w:top w:val="none" w:sz="0" w:space="0" w:color="auto"/>
            <w:left w:val="none" w:sz="0" w:space="0" w:color="auto"/>
            <w:bottom w:val="none" w:sz="0" w:space="0" w:color="auto"/>
            <w:right w:val="none" w:sz="0" w:space="0" w:color="auto"/>
          </w:divBdr>
        </w:div>
        <w:div w:id="847250344">
          <w:marLeft w:val="0"/>
          <w:marRight w:val="0"/>
          <w:marTop w:val="0"/>
          <w:marBottom w:val="0"/>
          <w:divBdr>
            <w:top w:val="none" w:sz="0" w:space="0" w:color="auto"/>
            <w:left w:val="none" w:sz="0" w:space="0" w:color="auto"/>
            <w:bottom w:val="none" w:sz="0" w:space="0" w:color="auto"/>
            <w:right w:val="none" w:sz="0" w:space="0" w:color="auto"/>
          </w:divBdr>
        </w:div>
        <w:div w:id="847250345">
          <w:marLeft w:val="0"/>
          <w:marRight w:val="0"/>
          <w:marTop w:val="0"/>
          <w:marBottom w:val="0"/>
          <w:divBdr>
            <w:top w:val="none" w:sz="0" w:space="0" w:color="auto"/>
            <w:left w:val="none" w:sz="0" w:space="0" w:color="auto"/>
            <w:bottom w:val="none" w:sz="0" w:space="0" w:color="auto"/>
            <w:right w:val="none" w:sz="0" w:space="0" w:color="auto"/>
          </w:divBdr>
        </w:div>
        <w:div w:id="847250346">
          <w:marLeft w:val="460"/>
          <w:marRight w:val="0"/>
          <w:marTop w:val="0"/>
          <w:marBottom w:val="0"/>
          <w:divBdr>
            <w:top w:val="none" w:sz="0" w:space="0" w:color="auto"/>
            <w:left w:val="none" w:sz="0" w:space="0" w:color="auto"/>
            <w:bottom w:val="none" w:sz="0" w:space="0" w:color="auto"/>
            <w:right w:val="none" w:sz="0" w:space="0" w:color="auto"/>
          </w:divBdr>
        </w:div>
        <w:div w:id="847250347">
          <w:marLeft w:val="460"/>
          <w:marRight w:val="0"/>
          <w:marTop w:val="0"/>
          <w:marBottom w:val="0"/>
          <w:divBdr>
            <w:top w:val="none" w:sz="0" w:space="0" w:color="auto"/>
            <w:left w:val="none" w:sz="0" w:space="0" w:color="auto"/>
            <w:bottom w:val="none" w:sz="0" w:space="0" w:color="auto"/>
            <w:right w:val="none" w:sz="0" w:space="0" w:color="auto"/>
          </w:divBdr>
        </w:div>
        <w:div w:id="847250348">
          <w:marLeft w:val="920"/>
          <w:marRight w:val="0"/>
          <w:marTop w:val="0"/>
          <w:marBottom w:val="0"/>
          <w:divBdr>
            <w:top w:val="none" w:sz="0" w:space="0" w:color="auto"/>
            <w:left w:val="none" w:sz="0" w:space="0" w:color="auto"/>
            <w:bottom w:val="none" w:sz="0" w:space="0" w:color="auto"/>
            <w:right w:val="none" w:sz="0" w:space="0" w:color="auto"/>
          </w:divBdr>
        </w:div>
        <w:div w:id="847250349">
          <w:marLeft w:val="0"/>
          <w:marRight w:val="0"/>
          <w:marTop w:val="0"/>
          <w:marBottom w:val="0"/>
          <w:divBdr>
            <w:top w:val="none" w:sz="0" w:space="0" w:color="auto"/>
            <w:left w:val="none" w:sz="0" w:space="0" w:color="auto"/>
            <w:bottom w:val="none" w:sz="0" w:space="0" w:color="auto"/>
            <w:right w:val="none" w:sz="0" w:space="0" w:color="auto"/>
          </w:divBdr>
        </w:div>
        <w:div w:id="847250350">
          <w:marLeft w:val="230"/>
          <w:marRight w:val="0"/>
          <w:marTop w:val="0"/>
          <w:marBottom w:val="0"/>
          <w:divBdr>
            <w:top w:val="none" w:sz="0" w:space="0" w:color="auto"/>
            <w:left w:val="none" w:sz="0" w:space="0" w:color="auto"/>
            <w:bottom w:val="none" w:sz="0" w:space="0" w:color="auto"/>
            <w:right w:val="none" w:sz="0" w:space="0" w:color="auto"/>
          </w:divBdr>
        </w:div>
        <w:div w:id="84725035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工事請負代金債権譲渡の承諾に係る事務取扱要綱</vt:lpstr>
    </vt:vector>
  </TitlesOfParts>
  <Company> </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工事請負代金債権譲渡の承諾に係る事務取扱要綱</dc:title>
  <dc:subject/>
  <dc:creator>多治見市役所</dc:creator>
  <cp:keywords/>
  <dc:description/>
  <cp:lastModifiedBy>大畑 幸二</cp:lastModifiedBy>
  <cp:revision>2</cp:revision>
  <cp:lastPrinted>2008-12-16T00:27:00Z</cp:lastPrinted>
  <dcterms:created xsi:type="dcterms:W3CDTF">2018-08-09T04:45:00Z</dcterms:created>
  <dcterms:modified xsi:type="dcterms:W3CDTF">2018-08-09T04:45:00Z</dcterms:modified>
</cp:coreProperties>
</file>