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480B8" w14:textId="54B3EACF" w:rsidR="005E7417" w:rsidRPr="005E7417" w:rsidRDefault="00321FB8" w:rsidP="005E7417">
      <w:pPr>
        <w:jc w:val="center"/>
        <w:rPr>
          <w:rFonts w:asciiTheme="minorEastAsia" w:hAnsiTheme="minorEastAsia"/>
          <w:b/>
          <w:sz w:val="28"/>
          <w:szCs w:val="28"/>
        </w:rPr>
      </w:pPr>
      <w:r>
        <w:rPr>
          <w:rFonts w:asciiTheme="minorEastAsia" w:hAnsiTheme="minorEastAsia" w:hint="eastAsia"/>
          <w:b/>
          <w:sz w:val="28"/>
          <w:szCs w:val="28"/>
        </w:rPr>
        <w:t>多治見市</w:t>
      </w:r>
      <w:r w:rsidR="005E7417" w:rsidRPr="005E7417">
        <w:rPr>
          <w:rFonts w:asciiTheme="minorEastAsia" w:hAnsiTheme="minorEastAsia" w:hint="eastAsia"/>
          <w:b/>
          <w:sz w:val="28"/>
          <w:szCs w:val="28"/>
        </w:rPr>
        <w:t>「暮らしの便利帳」官民協働発行事業</w:t>
      </w:r>
      <w:r w:rsidR="005F7254">
        <w:rPr>
          <w:rFonts w:asciiTheme="minorEastAsia" w:hAnsiTheme="minorEastAsia" w:hint="eastAsia"/>
          <w:b/>
          <w:sz w:val="28"/>
          <w:szCs w:val="28"/>
        </w:rPr>
        <w:t>仕様書</w:t>
      </w:r>
    </w:p>
    <w:p w14:paraId="7BEACB30" w14:textId="77777777" w:rsidR="003F5B89" w:rsidRDefault="003F5B89" w:rsidP="0092287E">
      <w:pPr>
        <w:ind w:firstLineChars="100" w:firstLine="210"/>
        <w:rPr>
          <w:rFonts w:asciiTheme="minorEastAsia" w:hAnsiTheme="minorEastAsia"/>
        </w:rPr>
      </w:pPr>
    </w:p>
    <w:p w14:paraId="7981E10E" w14:textId="41FBD88A" w:rsidR="0092287E" w:rsidRDefault="0092287E" w:rsidP="0092287E">
      <w:pPr>
        <w:ind w:firstLineChars="100" w:firstLine="210"/>
        <w:rPr>
          <w:rFonts w:asciiTheme="minorEastAsia" w:hAnsiTheme="minorEastAsia"/>
        </w:rPr>
      </w:pPr>
      <w:r w:rsidRPr="0092287E">
        <w:rPr>
          <w:rFonts w:asciiTheme="minorEastAsia" w:hAnsiTheme="minorEastAsia" w:hint="eastAsia"/>
        </w:rPr>
        <w:t>本仕様書は、</w:t>
      </w:r>
      <w:r w:rsidR="00321FB8">
        <w:rPr>
          <w:rFonts w:asciiTheme="minorEastAsia" w:hAnsiTheme="minorEastAsia" w:hint="eastAsia"/>
        </w:rPr>
        <w:t>多治見市</w:t>
      </w:r>
      <w:r w:rsidRPr="0092287E">
        <w:rPr>
          <w:rFonts w:asciiTheme="minorEastAsia" w:hAnsiTheme="minorEastAsia" w:hint="eastAsia"/>
        </w:rPr>
        <w:t>「暮らしの便利帳」（以下「便利帳」という。）の協働発行事業に関する内容を定めたもの</w:t>
      </w:r>
      <w:r>
        <w:rPr>
          <w:rFonts w:asciiTheme="minorEastAsia" w:hAnsiTheme="minorEastAsia" w:hint="eastAsia"/>
        </w:rPr>
        <w:t>とする</w:t>
      </w:r>
      <w:r w:rsidRPr="0092287E">
        <w:rPr>
          <w:rFonts w:asciiTheme="minorEastAsia" w:hAnsiTheme="minorEastAsia" w:hint="eastAsia"/>
        </w:rPr>
        <w:t>。なお、本仕様書に定めのない事項については、</w:t>
      </w:r>
      <w:r w:rsidR="00321FB8">
        <w:rPr>
          <w:rFonts w:asciiTheme="minorEastAsia" w:hAnsiTheme="minorEastAsia" w:hint="eastAsia"/>
        </w:rPr>
        <w:t>多治見市</w:t>
      </w:r>
      <w:r w:rsidRPr="0092287E">
        <w:rPr>
          <w:rFonts w:asciiTheme="minorEastAsia" w:hAnsiTheme="minorEastAsia" w:hint="eastAsia"/>
        </w:rPr>
        <w:t>（以下「市」という。）と協働発行事業者（以下「事業者」という。）が協議の上、決定す</w:t>
      </w:r>
      <w:r>
        <w:rPr>
          <w:rFonts w:asciiTheme="minorEastAsia" w:hAnsiTheme="minorEastAsia" w:hint="eastAsia"/>
        </w:rPr>
        <w:t>るものとする</w:t>
      </w:r>
      <w:r w:rsidRPr="0092287E">
        <w:rPr>
          <w:rFonts w:asciiTheme="minorEastAsia" w:hAnsiTheme="minorEastAsia" w:hint="eastAsia"/>
        </w:rPr>
        <w:t>。</w:t>
      </w:r>
    </w:p>
    <w:p w14:paraId="06A3C728" w14:textId="77777777" w:rsidR="00717E7C" w:rsidRPr="005E7417" w:rsidRDefault="00717E7C" w:rsidP="00717E7C">
      <w:pPr>
        <w:rPr>
          <w:rFonts w:asciiTheme="minorEastAsia" w:hAnsiTheme="minorEastAsia"/>
        </w:rPr>
      </w:pPr>
    </w:p>
    <w:p w14:paraId="541C00C1" w14:textId="77777777" w:rsidR="00E11E9B" w:rsidRPr="00E21B65" w:rsidRDefault="00E11E9B" w:rsidP="00E11E9B">
      <w:pPr>
        <w:rPr>
          <w:rFonts w:asciiTheme="minorEastAsia" w:hAnsiTheme="minorEastAsia"/>
          <w:b/>
          <w:sz w:val="24"/>
          <w:szCs w:val="24"/>
        </w:rPr>
      </w:pPr>
      <w:r w:rsidRPr="00E21B65">
        <w:rPr>
          <w:rFonts w:asciiTheme="minorEastAsia" w:hAnsiTheme="minorEastAsia" w:hint="eastAsia"/>
          <w:b/>
          <w:sz w:val="24"/>
          <w:szCs w:val="24"/>
        </w:rPr>
        <w:t>１.</w:t>
      </w:r>
      <w:r w:rsidR="0092287E">
        <w:rPr>
          <w:rFonts w:asciiTheme="minorEastAsia" w:hAnsiTheme="minorEastAsia" w:hint="eastAsia"/>
          <w:b/>
          <w:sz w:val="24"/>
          <w:szCs w:val="24"/>
        </w:rPr>
        <w:t>事業概要</w:t>
      </w:r>
    </w:p>
    <w:p w14:paraId="5155C0EE" w14:textId="77777777" w:rsidR="00E11E9B" w:rsidRDefault="005E54FB" w:rsidP="00E21B65">
      <w:pPr>
        <w:ind w:leftChars="100" w:left="210" w:firstLineChars="100" w:firstLine="210"/>
        <w:rPr>
          <w:rFonts w:asciiTheme="minorEastAsia" w:hAnsiTheme="minorEastAsia"/>
        </w:rPr>
      </w:pPr>
      <w:r w:rsidRPr="005E54FB">
        <w:rPr>
          <w:rFonts w:asciiTheme="minorEastAsia" w:hAnsiTheme="minorEastAsia" w:hint="eastAsia"/>
        </w:rPr>
        <w:t>市民の暮らしに役立つ情報提供を目的として、市役所の窓口や各種手続き等の行政情報に地域情報や生活情報、企業等の広告（以下「広告」という）を加えた</w:t>
      </w:r>
      <w:r>
        <w:rPr>
          <w:rFonts w:asciiTheme="minorEastAsia" w:hAnsiTheme="minorEastAsia" w:hint="eastAsia"/>
        </w:rPr>
        <w:t>便利帳</w:t>
      </w:r>
      <w:r w:rsidRPr="005E54FB">
        <w:rPr>
          <w:rFonts w:asciiTheme="minorEastAsia" w:hAnsiTheme="minorEastAsia" w:hint="eastAsia"/>
        </w:rPr>
        <w:t>を</w:t>
      </w:r>
      <w:r>
        <w:rPr>
          <w:rFonts w:asciiTheme="minorEastAsia" w:hAnsiTheme="minorEastAsia" w:hint="eastAsia"/>
        </w:rPr>
        <w:t>事業者</w:t>
      </w:r>
      <w:r w:rsidRPr="005E54FB">
        <w:rPr>
          <w:rFonts w:asciiTheme="minorEastAsia" w:hAnsiTheme="minorEastAsia" w:hint="eastAsia"/>
        </w:rPr>
        <w:t>のもつノウハウを活用して協働で発行する「官民協働事業」として実施する。</w:t>
      </w:r>
    </w:p>
    <w:p w14:paraId="61D75BFA" w14:textId="77777777" w:rsidR="005E54FB" w:rsidRPr="005E7417" w:rsidRDefault="005E54FB" w:rsidP="005E54FB">
      <w:pPr>
        <w:rPr>
          <w:rFonts w:asciiTheme="minorEastAsia" w:hAnsiTheme="minorEastAsia"/>
        </w:rPr>
      </w:pPr>
    </w:p>
    <w:p w14:paraId="1DF066C8" w14:textId="77777777" w:rsidR="00E21B65" w:rsidRPr="00E21B65" w:rsidRDefault="00E21B65" w:rsidP="00E21B65">
      <w:pPr>
        <w:rPr>
          <w:rFonts w:asciiTheme="minorEastAsia" w:hAnsiTheme="minorEastAsia"/>
          <w:b/>
          <w:sz w:val="24"/>
          <w:szCs w:val="24"/>
        </w:rPr>
      </w:pPr>
      <w:r>
        <w:rPr>
          <w:rFonts w:asciiTheme="minorEastAsia" w:hAnsiTheme="minorEastAsia" w:hint="eastAsia"/>
          <w:b/>
          <w:sz w:val="24"/>
          <w:szCs w:val="24"/>
        </w:rPr>
        <w:t>２</w:t>
      </w:r>
      <w:r w:rsidRPr="00E21B65">
        <w:rPr>
          <w:rFonts w:asciiTheme="minorEastAsia" w:hAnsiTheme="minorEastAsia" w:hint="eastAsia"/>
          <w:b/>
          <w:sz w:val="24"/>
          <w:szCs w:val="24"/>
        </w:rPr>
        <w:t>.</w:t>
      </w:r>
      <w:r w:rsidR="005E54FB">
        <w:rPr>
          <w:rFonts w:asciiTheme="minorEastAsia" w:hAnsiTheme="minorEastAsia" w:hint="eastAsia"/>
          <w:b/>
          <w:sz w:val="24"/>
          <w:szCs w:val="24"/>
        </w:rPr>
        <w:t>発行時期</w:t>
      </w:r>
    </w:p>
    <w:p w14:paraId="2AA3BBC8" w14:textId="63EEDA98" w:rsidR="00E21B65" w:rsidRPr="003360CA" w:rsidRDefault="00321FB8" w:rsidP="005E54FB">
      <w:pPr>
        <w:ind w:leftChars="200" w:left="420"/>
        <w:rPr>
          <w:rFonts w:asciiTheme="minorEastAsia" w:hAnsiTheme="minorEastAsia"/>
        </w:rPr>
      </w:pPr>
      <w:r w:rsidRPr="003360CA">
        <w:rPr>
          <w:rFonts w:asciiTheme="minorEastAsia" w:hAnsiTheme="minorEastAsia" w:hint="eastAsia"/>
        </w:rPr>
        <w:t>令和</w:t>
      </w:r>
      <w:r w:rsidR="00080B3A" w:rsidRPr="003360CA">
        <w:rPr>
          <w:rFonts w:asciiTheme="minorEastAsia" w:hAnsiTheme="minorEastAsia" w:hint="eastAsia"/>
        </w:rPr>
        <w:t>９</w:t>
      </w:r>
      <w:r w:rsidRPr="003360CA">
        <w:rPr>
          <w:rFonts w:asciiTheme="minorEastAsia" w:hAnsiTheme="minorEastAsia" w:hint="eastAsia"/>
        </w:rPr>
        <w:t>年４月下旬（予定）</w:t>
      </w:r>
    </w:p>
    <w:p w14:paraId="6667B92D" w14:textId="77777777" w:rsidR="00642E9B" w:rsidRPr="003360CA" w:rsidRDefault="00642E9B" w:rsidP="00642E9B">
      <w:pPr>
        <w:rPr>
          <w:rFonts w:asciiTheme="minorEastAsia" w:hAnsiTheme="minorEastAsia"/>
        </w:rPr>
      </w:pPr>
    </w:p>
    <w:p w14:paraId="3437E52A" w14:textId="77777777" w:rsidR="00642E9B" w:rsidRPr="003360CA" w:rsidRDefault="00642E9B" w:rsidP="00950593">
      <w:pPr>
        <w:rPr>
          <w:rFonts w:asciiTheme="minorEastAsia" w:hAnsiTheme="minorEastAsia"/>
          <w:b/>
          <w:sz w:val="24"/>
          <w:szCs w:val="24"/>
        </w:rPr>
      </w:pPr>
      <w:r w:rsidRPr="003360CA">
        <w:rPr>
          <w:rFonts w:asciiTheme="minorEastAsia" w:hAnsiTheme="minorEastAsia" w:hint="eastAsia"/>
          <w:b/>
          <w:sz w:val="24"/>
          <w:szCs w:val="24"/>
        </w:rPr>
        <w:t>３.発行部数</w:t>
      </w:r>
    </w:p>
    <w:p w14:paraId="3E55ADF0" w14:textId="26D307B8" w:rsidR="00321FB8" w:rsidRPr="003360CA" w:rsidRDefault="00321FB8" w:rsidP="00321FB8">
      <w:pPr>
        <w:ind w:leftChars="200" w:left="420"/>
        <w:rPr>
          <w:rFonts w:asciiTheme="minorEastAsia" w:hAnsiTheme="minorEastAsia"/>
        </w:rPr>
      </w:pPr>
      <w:r w:rsidRPr="003360CA">
        <w:rPr>
          <w:rFonts w:asciiTheme="minorEastAsia" w:hAnsiTheme="minorEastAsia" w:hint="eastAsia"/>
        </w:rPr>
        <w:t>総発行部数　５０,</w:t>
      </w:r>
      <w:r w:rsidR="00122074" w:rsidRPr="003360CA">
        <w:rPr>
          <w:rFonts w:asciiTheme="minorEastAsia" w:hAnsiTheme="minorEastAsia" w:hint="eastAsia"/>
        </w:rPr>
        <w:t>８</w:t>
      </w:r>
      <w:r w:rsidRPr="003360CA">
        <w:rPr>
          <w:rFonts w:asciiTheme="minorEastAsia" w:hAnsiTheme="minorEastAsia" w:hint="eastAsia"/>
        </w:rPr>
        <w:t>００部（内訳は次のとおり）</w:t>
      </w:r>
    </w:p>
    <w:p w14:paraId="77FEAAEC" w14:textId="77777777" w:rsidR="00321FB8" w:rsidRPr="003360CA" w:rsidRDefault="00321FB8" w:rsidP="00321FB8">
      <w:pPr>
        <w:ind w:leftChars="200" w:left="420"/>
        <w:rPr>
          <w:rFonts w:asciiTheme="minorEastAsia" w:hAnsiTheme="minorEastAsia"/>
        </w:rPr>
      </w:pPr>
      <w:r w:rsidRPr="003360CA">
        <w:rPr>
          <w:rFonts w:asciiTheme="minorEastAsia" w:hAnsiTheme="minorEastAsia" w:hint="eastAsia"/>
        </w:rPr>
        <w:t>（１）全世帯配布分　約４８,０００部</w:t>
      </w:r>
    </w:p>
    <w:p w14:paraId="7FF01EA9" w14:textId="76A349CF" w:rsidR="00321FB8" w:rsidRPr="003360CA" w:rsidRDefault="00321FB8" w:rsidP="00321FB8">
      <w:pPr>
        <w:ind w:leftChars="200" w:left="420"/>
        <w:rPr>
          <w:rFonts w:asciiTheme="minorEastAsia" w:hAnsiTheme="minorEastAsia"/>
        </w:rPr>
      </w:pPr>
      <w:r w:rsidRPr="003360CA">
        <w:rPr>
          <w:rFonts w:asciiTheme="minorEastAsia" w:hAnsiTheme="minorEastAsia" w:hint="eastAsia"/>
        </w:rPr>
        <w:t>（２）転入世帯分　　約２,</w:t>
      </w:r>
      <w:r w:rsidR="00122074" w:rsidRPr="003360CA">
        <w:rPr>
          <w:rFonts w:asciiTheme="minorEastAsia" w:hAnsiTheme="minorEastAsia" w:hint="eastAsia"/>
        </w:rPr>
        <w:t>５</w:t>
      </w:r>
      <w:r w:rsidRPr="003360CA">
        <w:rPr>
          <w:rFonts w:asciiTheme="minorEastAsia" w:hAnsiTheme="minorEastAsia" w:hint="eastAsia"/>
        </w:rPr>
        <w:t>００部</w:t>
      </w:r>
    </w:p>
    <w:p w14:paraId="5627CC94" w14:textId="39D52E35" w:rsidR="00642E9B" w:rsidRPr="003360CA" w:rsidRDefault="00321FB8" w:rsidP="00321FB8">
      <w:pPr>
        <w:ind w:leftChars="200" w:left="420"/>
        <w:rPr>
          <w:rFonts w:asciiTheme="minorEastAsia" w:hAnsiTheme="minorEastAsia"/>
        </w:rPr>
      </w:pPr>
      <w:r w:rsidRPr="003360CA">
        <w:rPr>
          <w:rFonts w:asciiTheme="minorEastAsia" w:hAnsiTheme="minorEastAsia" w:hint="eastAsia"/>
        </w:rPr>
        <w:t>（３）その他(広告掲載事業者等)　３００部</w:t>
      </w:r>
      <w:bookmarkStart w:id="0" w:name="_GoBack"/>
      <w:bookmarkEnd w:id="0"/>
    </w:p>
    <w:p w14:paraId="261FBB7F" w14:textId="77777777" w:rsidR="00321FB8" w:rsidRPr="003360CA" w:rsidRDefault="00321FB8" w:rsidP="00321FB8">
      <w:pPr>
        <w:rPr>
          <w:rFonts w:asciiTheme="minorEastAsia" w:hAnsiTheme="minorEastAsia"/>
          <w:b/>
          <w:sz w:val="24"/>
          <w:szCs w:val="24"/>
        </w:rPr>
      </w:pPr>
    </w:p>
    <w:p w14:paraId="4FE0233B" w14:textId="77777777" w:rsidR="00907467" w:rsidRPr="003360CA" w:rsidRDefault="00950593" w:rsidP="00907467">
      <w:pPr>
        <w:rPr>
          <w:rFonts w:asciiTheme="minorEastAsia" w:hAnsiTheme="minorEastAsia"/>
          <w:b/>
          <w:sz w:val="24"/>
          <w:szCs w:val="24"/>
        </w:rPr>
      </w:pPr>
      <w:r w:rsidRPr="003360CA">
        <w:rPr>
          <w:rFonts w:asciiTheme="minorEastAsia" w:hAnsiTheme="minorEastAsia" w:hint="eastAsia"/>
          <w:b/>
          <w:sz w:val="24"/>
          <w:szCs w:val="24"/>
        </w:rPr>
        <w:t>４</w:t>
      </w:r>
      <w:r w:rsidR="00907467" w:rsidRPr="003360CA">
        <w:rPr>
          <w:rFonts w:asciiTheme="minorEastAsia" w:hAnsiTheme="minorEastAsia" w:hint="eastAsia"/>
          <w:b/>
          <w:sz w:val="24"/>
          <w:szCs w:val="24"/>
        </w:rPr>
        <w:t>.</w:t>
      </w:r>
      <w:r w:rsidR="00642E9B" w:rsidRPr="003360CA">
        <w:rPr>
          <w:rFonts w:asciiTheme="minorEastAsia" w:hAnsiTheme="minorEastAsia" w:hint="eastAsia"/>
          <w:b/>
          <w:sz w:val="24"/>
          <w:szCs w:val="24"/>
        </w:rPr>
        <w:t>規格等</w:t>
      </w:r>
    </w:p>
    <w:p w14:paraId="64B463A0" w14:textId="77777777" w:rsidR="00642E9B" w:rsidRPr="003360CA" w:rsidRDefault="00642E9B" w:rsidP="00642E9B">
      <w:pPr>
        <w:ind w:leftChars="200" w:left="630" w:hangingChars="100" w:hanging="210"/>
        <w:rPr>
          <w:rFonts w:asciiTheme="minorEastAsia" w:hAnsiTheme="minorEastAsia"/>
        </w:rPr>
      </w:pPr>
      <w:r w:rsidRPr="003360CA">
        <w:rPr>
          <w:rFonts w:asciiTheme="minorEastAsia" w:hAnsiTheme="minorEastAsia" w:hint="eastAsia"/>
        </w:rPr>
        <w:t>（１）組版　　Ａ４判、４色フルカラー</w:t>
      </w:r>
    </w:p>
    <w:p w14:paraId="775EDF1E" w14:textId="77777777" w:rsidR="00642E9B" w:rsidRPr="003360CA" w:rsidRDefault="00642E9B" w:rsidP="00642E9B">
      <w:pPr>
        <w:ind w:leftChars="200" w:left="630" w:hangingChars="100" w:hanging="210"/>
        <w:rPr>
          <w:rFonts w:asciiTheme="minorEastAsia" w:hAnsiTheme="minorEastAsia"/>
        </w:rPr>
      </w:pPr>
      <w:r w:rsidRPr="003360CA">
        <w:rPr>
          <w:rFonts w:asciiTheme="minorEastAsia" w:hAnsiTheme="minorEastAsia" w:hint="eastAsia"/>
        </w:rPr>
        <w:t>（２）頁数　　表紙：４ページ</w:t>
      </w:r>
    </w:p>
    <w:p w14:paraId="0DA2749E" w14:textId="16D5514E" w:rsidR="00642E9B" w:rsidRPr="003360CA" w:rsidRDefault="00642E9B" w:rsidP="00642E9B">
      <w:pPr>
        <w:ind w:leftChars="900" w:left="2100" w:hangingChars="100" w:hanging="210"/>
        <w:rPr>
          <w:rFonts w:asciiTheme="minorEastAsia" w:hAnsiTheme="minorEastAsia"/>
        </w:rPr>
      </w:pPr>
      <w:r w:rsidRPr="003360CA">
        <w:rPr>
          <w:rFonts w:asciiTheme="minorEastAsia" w:hAnsiTheme="minorEastAsia" w:hint="eastAsia"/>
        </w:rPr>
        <w:t>本文：</w:t>
      </w:r>
      <w:r w:rsidR="00321FB8" w:rsidRPr="003360CA">
        <w:rPr>
          <w:rFonts w:asciiTheme="minorEastAsia" w:hAnsiTheme="minorEastAsia" w:hint="eastAsia"/>
        </w:rPr>
        <w:t>１２０</w:t>
      </w:r>
      <w:r w:rsidRPr="003360CA">
        <w:rPr>
          <w:rFonts w:asciiTheme="minorEastAsia" w:hAnsiTheme="minorEastAsia" w:hint="eastAsia"/>
        </w:rPr>
        <w:t xml:space="preserve">ページ程度　</w:t>
      </w:r>
    </w:p>
    <w:p w14:paraId="2C608879" w14:textId="79243682" w:rsidR="00642E9B" w:rsidRPr="003360CA" w:rsidRDefault="00642E9B" w:rsidP="00642E9B">
      <w:pPr>
        <w:ind w:leftChars="200" w:left="630" w:hangingChars="100" w:hanging="210"/>
        <w:rPr>
          <w:rFonts w:asciiTheme="minorEastAsia" w:hAnsiTheme="minorEastAsia"/>
        </w:rPr>
      </w:pPr>
      <w:r w:rsidRPr="003360CA">
        <w:rPr>
          <w:rFonts w:asciiTheme="minorEastAsia" w:hAnsiTheme="minorEastAsia" w:hint="eastAsia"/>
        </w:rPr>
        <w:t>（３）紙質　　表紙：</w:t>
      </w:r>
      <w:r w:rsidR="00774093" w:rsidRPr="003360CA">
        <w:rPr>
          <w:rFonts w:asciiTheme="minorEastAsia" w:hAnsiTheme="minorEastAsia" w:hint="eastAsia"/>
        </w:rPr>
        <w:t>コート紙</w:t>
      </w:r>
      <w:r w:rsidRPr="003360CA">
        <w:rPr>
          <w:rFonts w:asciiTheme="minorEastAsia" w:hAnsiTheme="minorEastAsia" w:hint="eastAsia"/>
        </w:rPr>
        <w:t>＜</w:t>
      </w:r>
      <w:r w:rsidR="00774093" w:rsidRPr="003360CA">
        <w:rPr>
          <w:rFonts w:asciiTheme="minorEastAsia" w:hAnsiTheme="minorEastAsia" w:hint="eastAsia"/>
        </w:rPr>
        <w:t>８６</w:t>
      </w:r>
      <w:r w:rsidRPr="003360CA">
        <w:rPr>
          <w:rFonts w:asciiTheme="minorEastAsia" w:hAnsiTheme="minorEastAsia" w:hint="eastAsia"/>
        </w:rPr>
        <w:t>.５＞</w:t>
      </w:r>
      <w:r w:rsidR="00774093" w:rsidRPr="003360CA">
        <w:rPr>
          <w:rFonts w:asciiTheme="minorEastAsia" w:hAnsiTheme="minorEastAsia" w:hint="eastAsia"/>
        </w:rPr>
        <w:t>Ａ判</w:t>
      </w:r>
      <w:r w:rsidRPr="003360CA">
        <w:rPr>
          <w:rFonts w:asciiTheme="minorEastAsia" w:hAnsiTheme="minorEastAsia" w:hint="eastAsia"/>
        </w:rPr>
        <w:t>、</w:t>
      </w:r>
      <w:r w:rsidR="00774093" w:rsidRPr="003360CA">
        <w:rPr>
          <w:rFonts w:asciiTheme="minorEastAsia" w:hAnsiTheme="minorEastAsia" w:hint="eastAsia"/>
        </w:rPr>
        <w:t>１５７</w:t>
      </w:r>
      <w:r w:rsidRPr="003360CA">
        <w:rPr>
          <w:rFonts w:asciiTheme="minorEastAsia" w:hAnsiTheme="minorEastAsia" w:hint="eastAsia"/>
        </w:rPr>
        <w:t>ｇ/㎡ 相当</w:t>
      </w:r>
    </w:p>
    <w:p w14:paraId="5D54CE87" w14:textId="29AD53E6" w:rsidR="00321FB8" w:rsidRPr="003360CA" w:rsidRDefault="00642E9B" w:rsidP="00321FB8">
      <w:pPr>
        <w:ind w:leftChars="900" w:left="2100" w:hangingChars="100" w:hanging="210"/>
        <w:rPr>
          <w:rFonts w:asciiTheme="minorEastAsia" w:hAnsiTheme="minorEastAsia"/>
        </w:rPr>
      </w:pPr>
      <w:r w:rsidRPr="003360CA">
        <w:rPr>
          <w:rFonts w:asciiTheme="minorEastAsia" w:hAnsiTheme="minorEastAsia" w:hint="eastAsia"/>
        </w:rPr>
        <w:t>本文：</w:t>
      </w:r>
      <w:r w:rsidR="00321FB8" w:rsidRPr="003360CA">
        <w:rPr>
          <w:rFonts w:asciiTheme="minorEastAsia" w:hAnsiTheme="minorEastAsia" w:hint="eastAsia"/>
        </w:rPr>
        <w:t>再生紙＜２</w:t>
      </w:r>
      <w:r w:rsidR="00122074" w:rsidRPr="003360CA">
        <w:rPr>
          <w:rFonts w:asciiTheme="minorEastAsia" w:hAnsiTheme="minorEastAsia" w:hint="eastAsia"/>
        </w:rPr>
        <w:t>３</w:t>
      </w:r>
      <w:r w:rsidR="00321FB8" w:rsidRPr="003360CA">
        <w:rPr>
          <w:rFonts w:asciiTheme="minorEastAsia" w:hAnsiTheme="minorEastAsia" w:hint="eastAsia"/>
        </w:rPr>
        <w:t>.５＞Ａ判、</w:t>
      </w:r>
      <w:r w:rsidR="00122074" w:rsidRPr="003360CA">
        <w:rPr>
          <w:rFonts w:asciiTheme="minorEastAsia" w:hAnsiTheme="minorEastAsia" w:hint="eastAsia"/>
        </w:rPr>
        <w:t>４２</w:t>
      </w:r>
      <w:r w:rsidR="00321FB8" w:rsidRPr="003360CA">
        <w:rPr>
          <w:rFonts w:asciiTheme="minorEastAsia" w:hAnsiTheme="minorEastAsia" w:hint="eastAsia"/>
        </w:rPr>
        <w:t>.</w:t>
      </w:r>
      <w:r w:rsidR="00122074" w:rsidRPr="003360CA">
        <w:rPr>
          <w:rFonts w:asciiTheme="minorEastAsia" w:hAnsiTheme="minorEastAsia" w:hint="eastAsia"/>
        </w:rPr>
        <w:t>７</w:t>
      </w:r>
      <w:r w:rsidR="00321FB8" w:rsidRPr="003360CA">
        <w:rPr>
          <w:rFonts w:asciiTheme="minorEastAsia" w:hAnsiTheme="minorEastAsia" w:hint="eastAsia"/>
        </w:rPr>
        <w:t>ｇ/㎡ 相当</w:t>
      </w:r>
    </w:p>
    <w:p w14:paraId="3ECDDDB5" w14:textId="77777777" w:rsidR="00583753" w:rsidRPr="003360CA" w:rsidRDefault="00583753" w:rsidP="00583753">
      <w:pPr>
        <w:ind w:leftChars="1200" w:left="2730" w:hangingChars="100" w:hanging="210"/>
        <w:rPr>
          <w:rFonts w:asciiTheme="minorEastAsia" w:hAnsiTheme="minorEastAsia"/>
        </w:rPr>
      </w:pPr>
      <w:r w:rsidRPr="003360CA">
        <w:rPr>
          <w:rFonts w:asciiTheme="minorEastAsia" w:hAnsiTheme="minorEastAsia" w:hint="eastAsia"/>
        </w:rPr>
        <w:t>※事業者の提案に基づき協議の上決定するものとする。</w:t>
      </w:r>
    </w:p>
    <w:p w14:paraId="7ABF4B48" w14:textId="77777777" w:rsidR="00642E9B" w:rsidRPr="003360CA" w:rsidRDefault="00642E9B" w:rsidP="00642E9B">
      <w:pPr>
        <w:ind w:leftChars="200" w:left="630" w:hangingChars="100" w:hanging="210"/>
        <w:rPr>
          <w:rFonts w:asciiTheme="minorEastAsia" w:hAnsiTheme="minorEastAsia"/>
        </w:rPr>
      </w:pPr>
      <w:r w:rsidRPr="003360CA">
        <w:rPr>
          <w:rFonts w:asciiTheme="minorEastAsia" w:hAnsiTheme="minorEastAsia" w:hint="eastAsia"/>
        </w:rPr>
        <w:t>（４）製本　　無線綴じ</w:t>
      </w:r>
    </w:p>
    <w:p w14:paraId="17B803E4" w14:textId="77777777" w:rsidR="007E6488" w:rsidRPr="003360CA" w:rsidRDefault="007E6488" w:rsidP="007E6488">
      <w:pPr>
        <w:rPr>
          <w:rFonts w:asciiTheme="minorEastAsia" w:hAnsiTheme="minorEastAsia"/>
        </w:rPr>
      </w:pPr>
    </w:p>
    <w:p w14:paraId="097A09B0" w14:textId="77777777" w:rsidR="007E6488" w:rsidRPr="003360CA" w:rsidRDefault="007E6488" w:rsidP="007E6488">
      <w:pPr>
        <w:rPr>
          <w:rFonts w:asciiTheme="minorEastAsia" w:hAnsiTheme="minorEastAsia"/>
          <w:b/>
          <w:sz w:val="24"/>
          <w:szCs w:val="24"/>
        </w:rPr>
      </w:pPr>
      <w:r w:rsidRPr="003360CA">
        <w:rPr>
          <w:rFonts w:asciiTheme="minorEastAsia" w:hAnsiTheme="minorEastAsia" w:hint="eastAsia"/>
          <w:b/>
          <w:sz w:val="24"/>
          <w:szCs w:val="24"/>
        </w:rPr>
        <w:t>５.主な掲載内容</w:t>
      </w:r>
    </w:p>
    <w:p w14:paraId="29D25FD5" w14:textId="77777777" w:rsidR="007E6488" w:rsidRDefault="007E6488" w:rsidP="007E6488">
      <w:pPr>
        <w:ind w:leftChars="200" w:left="630" w:hangingChars="100" w:hanging="210"/>
        <w:rPr>
          <w:rFonts w:asciiTheme="minorEastAsia" w:hAnsiTheme="minorEastAsia"/>
        </w:rPr>
      </w:pPr>
      <w:r w:rsidRPr="00642E9B">
        <w:rPr>
          <w:rFonts w:asciiTheme="minorEastAsia" w:hAnsiTheme="minorEastAsia" w:hint="eastAsia"/>
        </w:rPr>
        <w:t>（１）</w:t>
      </w:r>
      <w:r w:rsidRPr="007E6488">
        <w:rPr>
          <w:rFonts w:asciiTheme="minorEastAsia" w:hAnsiTheme="minorEastAsia" w:hint="eastAsia"/>
        </w:rPr>
        <w:t>行政情報（市の沿革・概要、市役所の窓口・手続、公共施設案内等）</w:t>
      </w:r>
    </w:p>
    <w:p w14:paraId="06B33F61" w14:textId="77777777" w:rsidR="007E6488" w:rsidRDefault="007E6488" w:rsidP="007E6488">
      <w:pPr>
        <w:ind w:leftChars="200" w:left="630" w:hangingChars="100" w:hanging="210"/>
        <w:rPr>
          <w:rFonts w:asciiTheme="minorEastAsia" w:hAnsiTheme="minorEastAsia"/>
        </w:rPr>
      </w:pPr>
      <w:r>
        <w:rPr>
          <w:rFonts w:asciiTheme="minorEastAsia" w:hAnsiTheme="minorEastAsia" w:hint="eastAsia"/>
        </w:rPr>
        <w:t>（２）</w:t>
      </w:r>
      <w:r w:rsidRPr="007E6488">
        <w:rPr>
          <w:rFonts w:asciiTheme="minorEastAsia" w:hAnsiTheme="minorEastAsia" w:hint="eastAsia"/>
        </w:rPr>
        <w:t>地域情報（例：観光、歴史、名産品、イベント等の情報）</w:t>
      </w:r>
    </w:p>
    <w:p w14:paraId="25932D47" w14:textId="77777777" w:rsidR="007E6488" w:rsidRDefault="007E6488" w:rsidP="007E6488">
      <w:pPr>
        <w:ind w:leftChars="200" w:left="630" w:hangingChars="100" w:hanging="210"/>
        <w:rPr>
          <w:rFonts w:asciiTheme="minorEastAsia" w:hAnsiTheme="minorEastAsia"/>
        </w:rPr>
      </w:pPr>
      <w:r>
        <w:rPr>
          <w:rFonts w:asciiTheme="minorEastAsia" w:hAnsiTheme="minorEastAsia" w:hint="eastAsia"/>
        </w:rPr>
        <w:t>（３）</w:t>
      </w:r>
      <w:r w:rsidRPr="007E6488">
        <w:rPr>
          <w:rFonts w:asciiTheme="minorEastAsia" w:hAnsiTheme="minorEastAsia" w:hint="eastAsia"/>
        </w:rPr>
        <w:t>その他市民生活に必要な情報（例：子育て、健康、医療、防災等の情報）</w:t>
      </w:r>
    </w:p>
    <w:p w14:paraId="1A3CC9BF" w14:textId="77777777" w:rsidR="007E6488" w:rsidRPr="00642E9B" w:rsidRDefault="007E6488" w:rsidP="007E6488">
      <w:pPr>
        <w:ind w:leftChars="200" w:left="630" w:hangingChars="100" w:hanging="210"/>
        <w:rPr>
          <w:rFonts w:asciiTheme="minorEastAsia" w:hAnsiTheme="minorEastAsia"/>
        </w:rPr>
      </w:pPr>
      <w:r>
        <w:rPr>
          <w:rFonts w:asciiTheme="minorEastAsia" w:hAnsiTheme="minorEastAsia" w:hint="eastAsia"/>
        </w:rPr>
        <w:t>（４）</w:t>
      </w:r>
      <w:r w:rsidRPr="007E6488">
        <w:rPr>
          <w:rFonts w:asciiTheme="minorEastAsia" w:hAnsiTheme="minorEastAsia" w:hint="eastAsia"/>
        </w:rPr>
        <w:t>広告</w:t>
      </w:r>
    </w:p>
    <w:p w14:paraId="29146CC5" w14:textId="77777777" w:rsidR="007E6488" w:rsidRDefault="007E6488" w:rsidP="007E6488">
      <w:pPr>
        <w:rPr>
          <w:rFonts w:asciiTheme="minorEastAsia" w:hAnsiTheme="minorEastAsia"/>
        </w:rPr>
      </w:pPr>
    </w:p>
    <w:p w14:paraId="0F9D86E1" w14:textId="77777777" w:rsidR="007E6488" w:rsidRPr="00E21B65" w:rsidRDefault="007E6488" w:rsidP="007E6488">
      <w:pPr>
        <w:rPr>
          <w:rFonts w:asciiTheme="minorEastAsia" w:hAnsiTheme="minorEastAsia"/>
          <w:b/>
          <w:sz w:val="24"/>
          <w:szCs w:val="24"/>
        </w:rPr>
      </w:pPr>
      <w:r>
        <w:rPr>
          <w:rFonts w:asciiTheme="minorEastAsia" w:hAnsiTheme="minorEastAsia" w:hint="eastAsia"/>
          <w:b/>
          <w:sz w:val="24"/>
          <w:szCs w:val="24"/>
        </w:rPr>
        <w:t>６</w:t>
      </w:r>
      <w:r w:rsidRPr="00E21B65">
        <w:rPr>
          <w:rFonts w:asciiTheme="minorEastAsia" w:hAnsiTheme="minorEastAsia" w:hint="eastAsia"/>
          <w:b/>
          <w:sz w:val="24"/>
          <w:szCs w:val="24"/>
        </w:rPr>
        <w:t>.</w:t>
      </w:r>
      <w:r>
        <w:rPr>
          <w:rFonts w:asciiTheme="minorEastAsia" w:hAnsiTheme="minorEastAsia" w:hint="eastAsia"/>
          <w:b/>
          <w:sz w:val="24"/>
          <w:szCs w:val="24"/>
        </w:rPr>
        <w:t>作成経費</w:t>
      </w:r>
    </w:p>
    <w:p w14:paraId="294C19E4" w14:textId="77777777" w:rsidR="003F5B89" w:rsidRDefault="007E6488" w:rsidP="007E6488">
      <w:pPr>
        <w:ind w:leftChars="100" w:left="210" w:firstLineChars="100" w:firstLine="210"/>
        <w:rPr>
          <w:rFonts w:asciiTheme="minorEastAsia" w:hAnsiTheme="minorEastAsia"/>
        </w:rPr>
      </w:pPr>
      <w:r w:rsidRPr="007E6488">
        <w:rPr>
          <w:rFonts w:asciiTheme="minorEastAsia" w:hAnsiTheme="minorEastAsia" w:hint="eastAsia"/>
        </w:rPr>
        <w:t>事業者は便利帳に広告を掲載し、その広告の掲載により得られる収入は事業者に帰属するものと</w:t>
      </w:r>
      <w:r w:rsidR="00717E7C">
        <w:rPr>
          <w:rFonts w:asciiTheme="minorEastAsia" w:hAnsiTheme="minorEastAsia" w:hint="eastAsia"/>
        </w:rPr>
        <w:t>する</w:t>
      </w:r>
      <w:r w:rsidRPr="007E6488">
        <w:rPr>
          <w:rFonts w:asciiTheme="minorEastAsia" w:hAnsiTheme="minorEastAsia" w:hint="eastAsia"/>
        </w:rPr>
        <w:t>。便利帳の企画、編集、印刷、製本及び配布に係る費用は、事業者が全額負担するものとし、市は一切の費用を負担しない。</w:t>
      </w:r>
    </w:p>
    <w:p w14:paraId="678A037C" w14:textId="77777777" w:rsidR="007E6488" w:rsidRDefault="003F5B89" w:rsidP="003F5B89">
      <w:pPr>
        <w:widowControl/>
        <w:jc w:val="left"/>
        <w:rPr>
          <w:rFonts w:asciiTheme="minorEastAsia" w:hAnsiTheme="minorEastAsia"/>
        </w:rPr>
      </w:pPr>
      <w:r>
        <w:rPr>
          <w:rFonts w:asciiTheme="minorEastAsia" w:hAnsiTheme="minorEastAsia"/>
        </w:rPr>
        <w:br w:type="page"/>
      </w:r>
    </w:p>
    <w:p w14:paraId="34B4AD13" w14:textId="77777777" w:rsidR="00717E7C" w:rsidRPr="00E21B65" w:rsidRDefault="00717E7C" w:rsidP="00717E7C">
      <w:pPr>
        <w:rPr>
          <w:rFonts w:asciiTheme="minorEastAsia" w:hAnsiTheme="minorEastAsia"/>
          <w:b/>
          <w:sz w:val="24"/>
          <w:szCs w:val="24"/>
        </w:rPr>
      </w:pPr>
      <w:r>
        <w:rPr>
          <w:rFonts w:asciiTheme="minorEastAsia" w:hAnsiTheme="minorEastAsia" w:hint="eastAsia"/>
          <w:b/>
          <w:sz w:val="24"/>
          <w:szCs w:val="24"/>
        </w:rPr>
        <w:lastRenderedPageBreak/>
        <w:t>７</w:t>
      </w:r>
      <w:r w:rsidRPr="00E21B65">
        <w:rPr>
          <w:rFonts w:asciiTheme="minorEastAsia" w:hAnsiTheme="minorEastAsia" w:hint="eastAsia"/>
          <w:b/>
          <w:sz w:val="24"/>
          <w:szCs w:val="24"/>
        </w:rPr>
        <w:t>.</w:t>
      </w:r>
      <w:r>
        <w:rPr>
          <w:rFonts w:asciiTheme="minorEastAsia" w:hAnsiTheme="minorEastAsia" w:hint="eastAsia"/>
          <w:b/>
          <w:sz w:val="24"/>
          <w:szCs w:val="24"/>
        </w:rPr>
        <w:t>広告の掲載</w:t>
      </w:r>
    </w:p>
    <w:p w14:paraId="12608381" w14:textId="77777777" w:rsidR="00717E7C" w:rsidRDefault="00717E7C" w:rsidP="00717E7C">
      <w:pPr>
        <w:ind w:leftChars="200" w:left="420"/>
        <w:rPr>
          <w:rFonts w:asciiTheme="minorEastAsia" w:hAnsiTheme="minorEastAsia"/>
        </w:rPr>
      </w:pPr>
      <w:r>
        <w:rPr>
          <w:rFonts w:asciiTheme="minorEastAsia" w:hAnsiTheme="minorEastAsia" w:hint="eastAsia"/>
        </w:rPr>
        <w:t>（１）</w:t>
      </w:r>
      <w:r w:rsidRPr="00717E7C">
        <w:rPr>
          <w:rFonts w:asciiTheme="minorEastAsia" w:hAnsiTheme="minorEastAsia" w:hint="eastAsia"/>
        </w:rPr>
        <w:t>全紙面に対する広告の割合は概ね３０％以下とする。</w:t>
      </w:r>
    </w:p>
    <w:p w14:paraId="1BA197EC" w14:textId="475105F1" w:rsidR="00717E7C" w:rsidRDefault="00717E7C" w:rsidP="00717E7C">
      <w:pPr>
        <w:ind w:leftChars="200" w:left="840" w:hangingChars="200" w:hanging="420"/>
        <w:rPr>
          <w:rFonts w:asciiTheme="minorEastAsia" w:hAnsiTheme="minorEastAsia"/>
        </w:rPr>
      </w:pPr>
      <w:r>
        <w:rPr>
          <w:rFonts w:asciiTheme="minorEastAsia" w:hAnsiTheme="minorEastAsia" w:hint="eastAsia"/>
        </w:rPr>
        <w:t>（２）</w:t>
      </w:r>
      <w:r w:rsidRPr="00717E7C">
        <w:rPr>
          <w:rFonts w:asciiTheme="minorEastAsia" w:hAnsiTheme="minorEastAsia" w:hint="eastAsia"/>
        </w:rPr>
        <w:t>便利帳に掲載できる広告については、</w:t>
      </w:r>
      <w:r w:rsidR="00321FB8" w:rsidRPr="00321FB8">
        <w:rPr>
          <w:rFonts w:asciiTheme="minorEastAsia" w:hAnsiTheme="minorEastAsia" w:hint="eastAsia"/>
        </w:rPr>
        <w:t>「多治見市広告掲載取扱要綱」第３条及び第４条</w:t>
      </w:r>
      <w:r w:rsidRPr="00717E7C">
        <w:rPr>
          <w:rFonts w:asciiTheme="minorEastAsia" w:hAnsiTheme="minorEastAsia" w:hint="eastAsia"/>
        </w:rPr>
        <w:t>の規定を遵守</w:t>
      </w:r>
      <w:r>
        <w:rPr>
          <w:rFonts w:asciiTheme="minorEastAsia" w:hAnsiTheme="minorEastAsia" w:hint="eastAsia"/>
        </w:rPr>
        <w:t>するものとする。</w:t>
      </w:r>
      <w:r w:rsidRPr="00717E7C">
        <w:rPr>
          <w:rFonts w:asciiTheme="minorEastAsia" w:hAnsiTheme="minorEastAsia" w:hint="eastAsia"/>
        </w:rPr>
        <w:t>また、掲載位置等は市と協議の上、決定することと</w:t>
      </w:r>
      <w:r>
        <w:rPr>
          <w:rFonts w:asciiTheme="minorEastAsia" w:hAnsiTheme="minorEastAsia" w:hint="eastAsia"/>
        </w:rPr>
        <w:t>する</w:t>
      </w:r>
      <w:r w:rsidRPr="00717E7C">
        <w:rPr>
          <w:rFonts w:asciiTheme="minorEastAsia" w:hAnsiTheme="minorEastAsia" w:hint="eastAsia"/>
        </w:rPr>
        <w:t>。</w:t>
      </w:r>
    </w:p>
    <w:p w14:paraId="214E0B15" w14:textId="77777777" w:rsidR="00717E7C" w:rsidRDefault="00717E7C" w:rsidP="00717E7C">
      <w:pPr>
        <w:ind w:leftChars="200" w:left="840" w:hangingChars="200" w:hanging="420"/>
        <w:rPr>
          <w:rFonts w:asciiTheme="minorEastAsia" w:hAnsiTheme="minorEastAsia"/>
        </w:rPr>
      </w:pPr>
      <w:r>
        <w:rPr>
          <w:rFonts w:asciiTheme="minorEastAsia" w:hAnsiTheme="minorEastAsia" w:hint="eastAsia"/>
        </w:rPr>
        <w:t>（３）</w:t>
      </w:r>
      <w:r w:rsidRPr="00717E7C">
        <w:rPr>
          <w:rFonts w:asciiTheme="minorEastAsia" w:hAnsiTheme="minorEastAsia" w:hint="eastAsia"/>
        </w:rPr>
        <w:t>広告は、一見して広告であると分かる表示又は体裁と</w:t>
      </w:r>
      <w:r>
        <w:rPr>
          <w:rFonts w:asciiTheme="minorEastAsia" w:hAnsiTheme="minorEastAsia" w:hint="eastAsia"/>
        </w:rPr>
        <w:t>すること</w:t>
      </w:r>
      <w:r w:rsidRPr="00717E7C">
        <w:rPr>
          <w:rFonts w:asciiTheme="minorEastAsia" w:hAnsiTheme="minorEastAsia" w:hint="eastAsia"/>
        </w:rPr>
        <w:t>。</w:t>
      </w:r>
    </w:p>
    <w:p w14:paraId="4A0BF002" w14:textId="77777777" w:rsidR="00717E7C" w:rsidRDefault="00717E7C" w:rsidP="00135513">
      <w:pPr>
        <w:ind w:leftChars="200" w:left="840" w:hangingChars="200" w:hanging="420"/>
        <w:rPr>
          <w:rFonts w:asciiTheme="minorEastAsia" w:hAnsiTheme="minorEastAsia"/>
        </w:rPr>
      </w:pPr>
      <w:r>
        <w:rPr>
          <w:rFonts w:asciiTheme="minorEastAsia" w:hAnsiTheme="minorEastAsia" w:hint="eastAsia"/>
        </w:rPr>
        <w:t>（４）市は、事業者が集めた広告について審査を行い、承認するものとする。</w:t>
      </w:r>
      <w:r w:rsidR="00135513">
        <w:rPr>
          <w:rFonts w:asciiTheme="minorEastAsia" w:hAnsiTheme="minorEastAsia" w:hint="eastAsia"/>
        </w:rPr>
        <w:t>審査の結果、掲載</w:t>
      </w:r>
      <w:r w:rsidR="00135513" w:rsidRPr="00135513">
        <w:rPr>
          <w:rFonts w:asciiTheme="minorEastAsia" w:hAnsiTheme="minorEastAsia" w:hint="eastAsia"/>
        </w:rPr>
        <w:t>不適合と判断された場合は、</w:t>
      </w:r>
      <w:r w:rsidR="00135513">
        <w:rPr>
          <w:rFonts w:asciiTheme="minorEastAsia" w:hAnsiTheme="minorEastAsia" w:hint="eastAsia"/>
        </w:rPr>
        <w:t>事業者は</w:t>
      </w:r>
      <w:r w:rsidR="00135513" w:rsidRPr="00135513">
        <w:rPr>
          <w:rFonts w:asciiTheme="minorEastAsia" w:hAnsiTheme="minorEastAsia" w:hint="eastAsia"/>
        </w:rPr>
        <w:t>広告内容の修正又は広告主の変更をしなければならない。この場合において生じる経費は事業者の負担とする。</w:t>
      </w:r>
    </w:p>
    <w:p w14:paraId="47034C3A" w14:textId="77777777" w:rsidR="00135513" w:rsidRDefault="00135513" w:rsidP="00135513">
      <w:pPr>
        <w:ind w:leftChars="200" w:left="840" w:hangingChars="200" w:hanging="420"/>
        <w:rPr>
          <w:rFonts w:asciiTheme="minorEastAsia" w:hAnsiTheme="minorEastAsia"/>
        </w:rPr>
      </w:pPr>
      <w:r>
        <w:rPr>
          <w:rFonts w:asciiTheme="minorEastAsia" w:hAnsiTheme="minorEastAsia" w:hint="eastAsia"/>
        </w:rPr>
        <w:t>（５）</w:t>
      </w:r>
      <w:r w:rsidRPr="00135513">
        <w:rPr>
          <w:rFonts w:asciiTheme="minorEastAsia" w:hAnsiTheme="minorEastAsia" w:hint="eastAsia"/>
        </w:rPr>
        <w:t>広告主の募集は事業者が行い、市は関与しないものとする。ただし、事業者から依頼があった場合は、必要と認める範囲で、市内事業者等に向けた</w:t>
      </w:r>
      <w:r>
        <w:rPr>
          <w:rFonts w:asciiTheme="minorEastAsia" w:hAnsiTheme="minorEastAsia" w:hint="eastAsia"/>
        </w:rPr>
        <w:t>事業周知を行う。</w:t>
      </w:r>
    </w:p>
    <w:p w14:paraId="64901C31" w14:textId="77777777" w:rsidR="00135513" w:rsidRPr="00135513" w:rsidRDefault="00135513" w:rsidP="00135513">
      <w:pPr>
        <w:rPr>
          <w:rFonts w:asciiTheme="minorEastAsia" w:hAnsiTheme="minorEastAsia"/>
        </w:rPr>
      </w:pPr>
    </w:p>
    <w:p w14:paraId="07967CD0" w14:textId="77777777" w:rsidR="00135513" w:rsidRPr="00E21B65" w:rsidRDefault="00135513" w:rsidP="00135513">
      <w:pPr>
        <w:rPr>
          <w:rFonts w:asciiTheme="minorEastAsia" w:hAnsiTheme="minorEastAsia"/>
          <w:b/>
          <w:sz w:val="24"/>
          <w:szCs w:val="24"/>
        </w:rPr>
      </w:pPr>
      <w:r>
        <w:rPr>
          <w:rFonts w:asciiTheme="minorEastAsia" w:hAnsiTheme="minorEastAsia" w:hint="eastAsia"/>
          <w:b/>
          <w:sz w:val="24"/>
          <w:szCs w:val="24"/>
        </w:rPr>
        <w:t>８</w:t>
      </w:r>
      <w:r w:rsidRPr="00E21B65">
        <w:rPr>
          <w:rFonts w:asciiTheme="minorEastAsia" w:hAnsiTheme="minorEastAsia" w:hint="eastAsia"/>
          <w:b/>
          <w:sz w:val="24"/>
          <w:szCs w:val="24"/>
        </w:rPr>
        <w:t>.</w:t>
      </w:r>
      <w:r>
        <w:rPr>
          <w:rFonts w:asciiTheme="minorEastAsia" w:hAnsiTheme="minorEastAsia" w:hint="eastAsia"/>
          <w:b/>
          <w:sz w:val="24"/>
          <w:szCs w:val="24"/>
        </w:rPr>
        <w:t>制作方法</w:t>
      </w:r>
    </w:p>
    <w:p w14:paraId="333EF874" w14:textId="77777777" w:rsidR="00135513" w:rsidRDefault="00135513" w:rsidP="00135513">
      <w:pPr>
        <w:ind w:leftChars="200" w:left="420"/>
        <w:rPr>
          <w:rFonts w:asciiTheme="minorEastAsia" w:hAnsiTheme="minorEastAsia"/>
        </w:rPr>
      </w:pPr>
      <w:r>
        <w:rPr>
          <w:rFonts w:asciiTheme="minorEastAsia" w:hAnsiTheme="minorEastAsia" w:hint="eastAsia"/>
        </w:rPr>
        <w:t>（１）</w:t>
      </w:r>
      <w:r w:rsidRPr="00135513">
        <w:rPr>
          <w:rFonts w:asciiTheme="minorEastAsia" w:hAnsiTheme="minorEastAsia" w:hint="eastAsia"/>
        </w:rPr>
        <w:t>市は事業者に</w:t>
      </w:r>
      <w:r>
        <w:rPr>
          <w:rFonts w:asciiTheme="minorEastAsia" w:hAnsiTheme="minorEastAsia" w:hint="eastAsia"/>
        </w:rPr>
        <w:t>便利帳</w:t>
      </w:r>
      <w:r w:rsidRPr="00135513">
        <w:rPr>
          <w:rFonts w:asciiTheme="minorEastAsia" w:hAnsiTheme="minorEastAsia" w:hint="eastAsia"/>
        </w:rPr>
        <w:t>の制作に必要な情報を電子データ等で提供する。</w:t>
      </w:r>
    </w:p>
    <w:p w14:paraId="11CE3929" w14:textId="77777777" w:rsidR="00135513" w:rsidRDefault="00135513" w:rsidP="00135513">
      <w:pPr>
        <w:ind w:leftChars="200" w:left="840" w:hangingChars="200" w:hanging="420"/>
        <w:rPr>
          <w:rFonts w:asciiTheme="minorEastAsia" w:hAnsiTheme="minorEastAsia"/>
        </w:rPr>
      </w:pPr>
      <w:r>
        <w:rPr>
          <w:rFonts w:asciiTheme="minorEastAsia" w:hAnsiTheme="minorEastAsia" w:hint="eastAsia"/>
        </w:rPr>
        <w:t>（２）</w:t>
      </w:r>
      <w:r w:rsidRPr="00135513">
        <w:rPr>
          <w:rFonts w:asciiTheme="minorEastAsia" w:hAnsiTheme="minorEastAsia" w:hint="eastAsia"/>
        </w:rPr>
        <w:t>事業者は、</w:t>
      </w:r>
      <w:r w:rsidR="00ED52B1">
        <w:rPr>
          <w:rFonts w:asciiTheme="minorEastAsia" w:hAnsiTheme="minorEastAsia" w:hint="eastAsia"/>
        </w:rPr>
        <w:t>市からの</w:t>
      </w:r>
      <w:r w:rsidRPr="00135513">
        <w:rPr>
          <w:rFonts w:asciiTheme="minorEastAsia" w:hAnsiTheme="minorEastAsia" w:hint="eastAsia"/>
        </w:rPr>
        <w:t>提供情報及び事業者が収集した情報を基に、便利帳の企画編</w:t>
      </w:r>
      <w:r>
        <w:rPr>
          <w:rFonts w:asciiTheme="minorEastAsia" w:hAnsiTheme="minorEastAsia" w:hint="eastAsia"/>
        </w:rPr>
        <w:t>集、印刷、製本及び配布を行うものとする。</w:t>
      </w:r>
    </w:p>
    <w:p w14:paraId="2F738428" w14:textId="77777777" w:rsidR="00ED52B1" w:rsidRDefault="00ED52B1" w:rsidP="00135513">
      <w:pPr>
        <w:ind w:leftChars="200" w:left="840" w:hangingChars="200" w:hanging="420"/>
        <w:rPr>
          <w:rFonts w:asciiTheme="minorEastAsia" w:hAnsiTheme="minorEastAsia"/>
        </w:rPr>
      </w:pPr>
      <w:r>
        <w:rPr>
          <w:rFonts w:asciiTheme="minorEastAsia" w:hAnsiTheme="minorEastAsia" w:hint="eastAsia"/>
        </w:rPr>
        <w:t>（３）</w:t>
      </w:r>
      <w:r w:rsidRPr="00ED52B1">
        <w:rPr>
          <w:rFonts w:asciiTheme="minorEastAsia" w:hAnsiTheme="minorEastAsia" w:hint="eastAsia"/>
        </w:rPr>
        <w:t>事業者は、</w:t>
      </w:r>
      <w:r w:rsidR="004538B5">
        <w:rPr>
          <w:rFonts w:asciiTheme="minorEastAsia" w:hAnsiTheme="minorEastAsia" w:hint="eastAsia"/>
        </w:rPr>
        <w:t>便利帳</w:t>
      </w:r>
      <w:r w:rsidRPr="00ED52B1">
        <w:rPr>
          <w:rFonts w:asciiTheme="minorEastAsia" w:hAnsiTheme="minorEastAsia" w:hint="eastAsia"/>
        </w:rPr>
        <w:t>の制作に関し以下の事項を遵守すること。</w:t>
      </w:r>
    </w:p>
    <w:p w14:paraId="7DA1B716" w14:textId="77777777" w:rsidR="00ED52B1" w:rsidRDefault="00ED52B1" w:rsidP="00ED52B1">
      <w:pPr>
        <w:ind w:leftChars="400" w:left="1050" w:hangingChars="100" w:hanging="210"/>
        <w:rPr>
          <w:rFonts w:asciiTheme="minorEastAsia" w:hAnsiTheme="minorEastAsia"/>
        </w:rPr>
      </w:pPr>
      <w:r>
        <w:rPr>
          <w:rFonts w:asciiTheme="minorEastAsia" w:hAnsiTheme="minorEastAsia" w:hint="eastAsia"/>
        </w:rPr>
        <w:t xml:space="preserve">ア　</w:t>
      </w:r>
      <w:r w:rsidRPr="00ED52B1">
        <w:rPr>
          <w:rFonts w:asciiTheme="minorEastAsia" w:hAnsiTheme="minorEastAsia" w:hint="eastAsia"/>
        </w:rPr>
        <w:t>文字・写真・イラストの大きさ、配列及び配色については、高齢者や視覚障害者等に配慮し誰もが見やすい視認性の高いものとすること。</w:t>
      </w:r>
    </w:p>
    <w:p w14:paraId="3FF9CEEA" w14:textId="77777777" w:rsidR="00ED52B1" w:rsidRDefault="00ED52B1" w:rsidP="00ED52B1">
      <w:pPr>
        <w:ind w:leftChars="400" w:left="1050" w:hangingChars="100" w:hanging="210"/>
        <w:rPr>
          <w:rFonts w:asciiTheme="minorEastAsia" w:hAnsiTheme="minorEastAsia"/>
        </w:rPr>
      </w:pPr>
      <w:r>
        <w:rPr>
          <w:rFonts w:asciiTheme="minorEastAsia" w:hAnsiTheme="minorEastAsia" w:hint="eastAsia"/>
        </w:rPr>
        <w:t xml:space="preserve">イ　</w:t>
      </w:r>
      <w:r w:rsidRPr="00ED52B1">
        <w:rPr>
          <w:rFonts w:asciiTheme="minorEastAsia" w:hAnsiTheme="minorEastAsia" w:hint="eastAsia"/>
        </w:rPr>
        <w:t>校正作業は、双方協力して行い</w:t>
      </w:r>
      <w:r>
        <w:rPr>
          <w:rFonts w:asciiTheme="minorEastAsia" w:hAnsiTheme="minorEastAsia" w:hint="eastAsia"/>
        </w:rPr>
        <w:t>、</w:t>
      </w:r>
      <w:r w:rsidRPr="00ED52B1">
        <w:rPr>
          <w:rFonts w:asciiTheme="minorEastAsia" w:hAnsiTheme="minorEastAsia" w:hint="eastAsia"/>
        </w:rPr>
        <w:t>市の校了をもって終了するものとする。</w:t>
      </w:r>
    </w:p>
    <w:p w14:paraId="6D83ADAA" w14:textId="77777777" w:rsidR="00ED52B1" w:rsidRPr="00135513" w:rsidRDefault="00ED52B1" w:rsidP="00ED52B1">
      <w:pPr>
        <w:ind w:leftChars="400" w:left="1050" w:hangingChars="100" w:hanging="210"/>
        <w:rPr>
          <w:rFonts w:asciiTheme="minorEastAsia" w:hAnsiTheme="minorEastAsia"/>
        </w:rPr>
      </w:pPr>
      <w:r>
        <w:rPr>
          <w:rFonts w:asciiTheme="minorEastAsia" w:hAnsiTheme="minorEastAsia" w:hint="eastAsia"/>
        </w:rPr>
        <w:t xml:space="preserve">ウ　</w:t>
      </w:r>
      <w:r w:rsidRPr="00ED52B1">
        <w:rPr>
          <w:rFonts w:asciiTheme="minorEastAsia" w:hAnsiTheme="minorEastAsia" w:hint="eastAsia"/>
        </w:rPr>
        <w:t>広告の制作は</w:t>
      </w:r>
      <w:r>
        <w:rPr>
          <w:rFonts w:asciiTheme="minorEastAsia" w:hAnsiTheme="minorEastAsia" w:hint="eastAsia"/>
        </w:rPr>
        <w:t>、</w:t>
      </w:r>
      <w:r w:rsidRPr="00ED52B1">
        <w:rPr>
          <w:rFonts w:asciiTheme="minorEastAsia" w:hAnsiTheme="minorEastAsia" w:hint="eastAsia"/>
        </w:rPr>
        <w:t>事業者が行うこと。</w:t>
      </w:r>
    </w:p>
    <w:p w14:paraId="6FAA379C" w14:textId="77777777" w:rsidR="007E6488" w:rsidRDefault="007E6488" w:rsidP="007E6488">
      <w:pPr>
        <w:rPr>
          <w:rFonts w:asciiTheme="minorEastAsia" w:hAnsiTheme="minorEastAsia"/>
        </w:rPr>
      </w:pPr>
    </w:p>
    <w:p w14:paraId="70244864" w14:textId="77777777" w:rsidR="00B610DE" w:rsidRPr="00E21B65" w:rsidRDefault="00B610DE" w:rsidP="00B610DE">
      <w:pPr>
        <w:rPr>
          <w:rFonts w:asciiTheme="minorEastAsia" w:hAnsiTheme="minorEastAsia"/>
          <w:b/>
          <w:sz w:val="24"/>
          <w:szCs w:val="24"/>
        </w:rPr>
      </w:pPr>
      <w:r>
        <w:rPr>
          <w:rFonts w:asciiTheme="minorEastAsia" w:hAnsiTheme="minorEastAsia" w:hint="eastAsia"/>
          <w:b/>
          <w:sz w:val="24"/>
          <w:szCs w:val="24"/>
        </w:rPr>
        <w:t>９</w:t>
      </w:r>
      <w:r w:rsidRPr="00E21B65">
        <w:rPr>
          <w:rFonts w:asciiTheme="minorEastAsia" w:hAnsiTheme="minorEastAsia" w:hint="eastAsia"/>
          <w:b/>
          <w:sz w:val="24"/>
          <w:szCs w:val="24"/>
        </w:rPr>
        <w:t>.</w:t>
      </w:r>
      <w:r>
        <w:rPr>
          <w:rFonts w:asciiTheme="minorEastAsia" w:hAnsiTheme="minorEastAsia" w:hint="eastAsia"/>
          <w:b/>
          <w:sz w:val="24"/>
          <w:szCs w:val="24"/>
        </w:rPr>
        <w:t>著作権の帰属</w:t>
      </w:r>
    </w:p>
    <w:p w14:paraId="3AFA13BF" w14:textId="77777777" w:rsidR="00B610DE" w:rsidRDefault="00B610DE" w:rsidP="00B610DE">
      <w:pPr>
        <w:ind w:leftChars="200" w:left="840" w:hangingChars="200" w:hanging="420"/>
        <w:rPr>
          <w:rFonts w:asciiTheme="minorEastAsia" w:hAnsiTheme="minorEastAsia"/>
        </w:rPr>
      </w:pPr>
      <w:r>
        <w:rPr>
          <w:rFonts w:asciiTheme="minorEastAsia" w:hAnsiTheme="minorEastAsia" w:hint="eastAsia"/>
        </w:rPr>
        <w:t>（１）</w:t>
      </w:r>
      <w:r w:rsidRPr="00B610DE">
        <w:rPr>
          <w:rFonts w:asciiTheme="minorEastAsia" w:hAnsiTheme="minorEastAsia" w:hint="eastAsia"/>
        </w:rPr>
        <w:t>市が提供する行政情報等は、全て市に帰属するものとし、事業者は当該情報の他の媒体への転載及び引用等を行う場合は、あらかじめ市の許可を得なければならない。</w:t>
      </w:r>
    </w:p>
    <w:p w14:paraId="26D46420" w14:textId="77777777" w:rsidR="00B610DE" w:rsidRPr="00B610DE" w:rsidRDefault="00B610DE" w:rsidP="00B610DE">
      <w:pPr>
        <w:ind w:leftChars="200" w:left="840" w:hangingChars="200" w:hanging="420"/>
        <w:rPr>
          <w:rFonts w:asciiTheme="minorEastAsia" w:hAnsiTheme="minorEastAsia"/>
        </w:rPr>
      </w:pPr>
      <w:r>
        <w:rPr>
          <w:rFonts w:asciiTheme="minorEastAsia" w:hAnsiTheme="minorEastAsia" w:hint="eastAsia"/>
        </w:rPr>
        <w:t>（２）</w:t>
      </w:r>
      <w:r w:rsidRPr="00B610DE">
        <w:rPr>
          <w:rFonts w:asciiTheme="minorEastAsia" w:hAnsiTheme="minorEastAsia" w:hint="eastAsia"/>
        </w:rPr>
        <w:t>事業者が便利帳の</w:t>
      </w:r>
      <w:r>
        <w:rPr>
          <w:rFonts w:asciiTheme="minorEastAsia" w:hAnsiTheme="minorEastAsia" w:hint="eastAsia"/>
        </w:rPr>
        <w:t>制作</w:t>
      </w:r>
      <w:r w:rsidRPr="00B610DE">
        <w:rPr>
          <w:rFonts w:asciiTheme="minorEastAsia" w:hAnsiTheme="minorEastAsia" w:hint="eastAsia"/>
        </w:rPr>
        <w:t>のために</w:t>
      </w:r>
      <w:r>
        <w:rPr>
          <w:rFonts w:asciiTheme="minorEastAsia" w:hAnsiTheme="minorEastAsia" w:hint="eastAsia"/>
        </w:rPr>
        <w:t>収集した</w:t>
      </w:r>
      <w:r w:rsidRPr="00B610DE">
        <w:rPr>
          <w:rFonts w:asciiTheme="minorEastAsia" w:hAnsiTheme="minorEastAsia" w:hint="eastAsia"/>
        </w:rPr>
        <w:t>情報及び広告は、事業者に帰属するものとし、市が当該情報等の他の媒体への転載及び引用等を行う場合は、事業者の許可を得るものと</w:t>
      </w:r>
      <w:r>
        <w:rPr>
          <w:rFonts w:asciiTheme="minorEastAsia" w:hAnsiTheme="minorEastAsia" w:hint="eastAsia"/>
        </w:rPr>
        <w:t>する</w:t>
      </w:r>
      <w:r w:rsidRPr="00B610DE">
        <w:rPr>
          <w:rFonts w:asciiTheme="minorEastAsia" w:hAnsiTheme="minorEastAsia" w:hint="eastAsia"/>
        </w:rPr>
        <w:t>。</w:t>
      </w:r>
    </w:p>
    <w:p w14:paraId="3D11DC05" w14:textId="77777777" w:rsidR="00B610DE" w:rsidRDefault="00B610DE" w:rsidP="00B610DE">
      <w:pPr>
        <w:rPr>
          <w:rFonts w:asciiTheme="minorEastAsia" w:hAnsiTheme="minorEastAsia"/>
        </w:rPr>
      </w:pPr>
    </w:p>
    <w:p w14:paraId="71326EBA" w14:textId="77777777" w:rsidR="00ED52B1" w:rsidRPr="00E21B65" w:rsidRDefault="00B610DE" w:rsidP="00ED52B1">
      <w:pPr>
        <w:rPr>
          <w:rFonts w:asciiTheme="minorEastAsia" w:hAnsiTheme="minorEastAsia"/>
          <w:b/>
          <w:sz w:val="24"/>
          <w:szCs w:val="24"/>
        </w:rPr>
      </w:pPr>
      <w:r>
        <w:rPr>
          <w:rFonts w:asciiTheme="minorEastAsia" w:hAnsiTheme="minorEastAsia" w:hint="eastAsia"/>
          <w:b/>
          <w:sz w:val="24"/>
          <w:szCs w:val="24"/>
        </w:rPr>
        <w:t>１０</w:t>
      </w:r>
      <w:r w:rsidR="00ED52B1" w:rsidRPr="00E21B65">
        <w:rPr>
          <w:rFonts w:asciiTheme="minorEastAsia" w:hAnsiTheme="minorEastAsia" w:hint="eastAsia"/>
          <w:b/>
          <w:sz w:val="24"/>
          <w:szCs w:val="24"/>
        </w:rPr>
        <w:t>.</w:t>
      </w:r>
      <w:r w:rsidR="00ED52B1">
        <w:rPr>
          <w:rFonts w:asciiTheme="minorEastAsia" w:hAnsiTheme="minorEastAsia" w:hint="eastAsia"/>
          <w:b/>
          <w:sz w:val="24"/>
          <w:szCs w:val="24"/>
        </w:rPr>
        <w:t>納品</w:t>
      </w:r>
    </w:p>
    <w:p w14:paraId="36CEB747" w14:textId="4BBA5117" w:rsidR="00B610DE" w:rsidRDefault="00B610DE" w:rsidP="00B610DE">
      <w:pPr>
        <w:ind w:leftChars="200" w:left="840" w:hangingChars="200" w:hanging="420"/>
        <w:rPr>
          <w:rFonts w:asciiTheme="minorEastAsia" w:hAnsiTheme="minorEastAsia"/>
        </w:rPr>
      </w:pPr>
      <w:r>
        <w:rPr>
          <w:rFonts w:asciiTheme="minorEastAsia" w:hAnsiTheme="minorEastAsia" w:hint="eastAsia"/>
        </w:rPr>
        <w:t>（１）</w:t>
      </w:r>
      <w:r w:rsidRPr="00B610DE">
        <w:rPr>
          <w:rFonts w:asciiTheme="minorEastAsia" w:hAnsiTheme="minorEastAsia" w:hint="eastAsia"/>
        </w:rPr>
        <w:t>事業者は、転入者用の</w:t>
      </w:r>
      <w:r>
        <w:rPr>
          <w:rFonts w:asciiTheme="minorEastAsia" w:hAnsiTheme="minorEastAsia" w:hint="eastAsia"/>
        </w:rPr>
        <w:t>便利帳</w:t>
      </w:r>
      <w:r w:rsidR="00321FB8">
        <w:rPr>
          <w:rFonts w:asciiTheme="minorEastAsia" w:hAnsiTheme="minorEastAsia" w:hint="eastAsia"/>
        </w:rPr>
        <w:t>は</w:t>
      </w:r>
      <w:r w:rsidRPr="00B610DE">
        <w:rPr>
          <w:rFonts w:asciiTheme="minorEastAsia" w:hAnsiTheme="minorEastAsia" w:hint="eastAsia"/>
        </w:rPr>
        <w:t>市</w:t>
      </w:r>
      <w:r w:rsidR="00321FB8">
        <w:rPr>
          <w:rFonts w:asciiTheme="minorEastAsia" w:hAnsiTheme="minorEastAsia" w:hint="eastAsia"/>
        </w:rPr>
        <w:t>本庁舎</w:t>
      </w:r>
      <w:r w:rsidRPr="00B610DE">
        <w:rPr>
          <w:rFonts w:asciiTheme="minorEastAsia" w:hAnsiTheme="minorEastAsia" w:hint="eastAsia"/>
        </w:rPr>
        <w:t>に納品すること。</w:t>
      </w:r>
    </w:p>
    <w:p w14:paraId="3359F33D" w14:textId="58AE8C72" w:rsidR="00ED52B1" w:rsidRDefault="00ED52B1" w:rsidP="00ED52B1">
      <w:pPr>
        <w:ind w:leftChars="200" w:left="840" w:hangingChars="200" w:hanging="420"/>
        <w:rPr>
          <w:rFonts w:asciiTheme="minorEastAsia" w:hAnsiTheme="minorEastAsia"/>
        </w:rPr>
      </w:pPr>
      <w:r>
        <w:rPr>
          <w:rFonts w:asciiTheme="minorEastAsia" w:hAnsiTheme="minorEastAsia" w:hint="eastAsia"/>
        </w:rPr>
        <w:t>（</w:t>
      </w:r>
      <w:r w:rsidR="00B610DE">
        <w:rPr>
          <w:rFonts w:asciiTheme="minorEastAsia" w:hAnsiTheme="minorEastAsia" w:hint="eastAsia"/>
        </w:rPr>
        <w:t>２</w:t>
      </w:r>
      <w:r>
        <w:rPr>
          <w:rFonts w:asciiTheme="minorEastAsia" w:hAnsiTheme="minorEastAsia" w:hint="eastAsia"/>
        </w:rPr>
        <w:t>）</w:t>
      </w:r>
      <w:r w:rsidRPr="00ED52B1">
        <w:rPr>
          <w:rFonts w:asciiTheme="minorEastAsia" w:hAnsiTheme="minorEastAsia" w:hint="eastAsia"/>
        </w:rPr>
        <w:t>事業者は</w:t>
      </w:r>
      <w:r>
        <w:rPr>
          <w:rFonts w:asciiTheme="minorEastAsia" w:hAnsiTheme="minorEastAsia" w:hint="eastAsia"/>
        </w:rPr>
        <w:t>、</w:t>
      </w:r>
      <w:r w:rsidRPr="00ED52B1">
        <w:rPr>
          <w:rFonts w:asciiTheme="minorEastAsia" w:hAnsiTheme="minorEastAsia" w:hint="eastAsia"/>
        </w:rPr>
        <w:t>便利帳を市内の全世帯へ発行月の翌月末日までに一斉に</w:t>
      </w:r>
      <w:r>
        <w:rPr>
          <w:rFonts w:asciiTheme="minorEastAsia" w:hAnsiTheme="minorEastAsia" w:hint="eastAsia"/>
        </w:rPr>
        <w:t>配布する</w:t>
      </w:r>
      <w:r w:rsidR="00B610DE">
        <w:rPr>
          <w:rFonts w:asciiTheme="minorEastAsia" w:hAnsiTheme="minorEastAsia" w:hint="eastAsia"/>
        </w:rPr>
        <w:t>こと。</w:t>
      </w:r>
      <w:r w:rsidR="003F5B89">
        <w:rPr>
          <w:rFonts w:asciiTheme="minorEastAsia" w:hAnsiTheme="minorEastAsia" w:hint="eastAsia"/>
        </w:rPr>
        <w:t>なお</w:t>
      </w:r>
      <w:r w:rsidR="003F5B89" w:rsidRPr="003F5B89">
        <w:rPr>
          <w:rFonts w:asciiTheme="minorEastAsia" w:hAnsiTheme="minorEastAsia" w:hint="eastAsia"/>
        </w:rPr>
        <w:t>、配布残</w:t>
      </w:r>
      <w:r w:rsidR="003F5B89">
        <w:rPr>
          <w:rFonts w:asciiTheme="minorEastAsia" w:hAnsiTheme="minorEastAsia" w:hint="eastAsia"/>
        </w:rPr>
        <w:t>部については</w:t>
      </w:r>
      <w:r w:rsidR="003F5B89" w:rsidRPr="003F5B89">
        <w:rPr>
          <w:rFonts w:asciiTheme="minorEastAsia" w:hAnsiTheme="minorEastAsia" w:hint="eastAsia"/>
        </w:rPr>
        <w:t>市</w:t>
      </w:r>
      <w:r w:rsidR="00321FB8">
        <w:rPr>
          <w:rFonts w:asciiTheme="minorEastAsia" w:hAnsiTheme="minorEastAsia" w:hint="eastAsia"/>
        </w:rPr>
        <w:t>本庁舎</w:t>
      </w:r>
      <w:r w:rsidR="003F5B89" w:rsidRPr="003F5B89">
        <w:rPr>
          <w:rFonts w:asciiTheme="minorEastAsia" w:hAnsiTheme="minorEastAsia" w:hint="eastAsia"/>
        </w:rPr>
        <w:t>に納品すること。</w:t>
      </w:r>
    </w:p>
    <w:p w14:paraId="1CD539D6" w14:textId="77777777" w:rsidR="00ED52B1" w:rsidRDefault="00ED52B1" w:rsidP="00ED52B1">
      <w:pPr>
        <w:ind w:leftChars="200" w:left="840" w:hangingChars="200" w:hanging="420"/>
        <w:rPr>
          <w:rFonts w:asciiTheme="minorEastAsia" w:hAnsiTheme="minorEastAsia"/>
        </w:rPr>
      </w:pPr>
      <w:r>
        <w:rPr>
          <w:rFonts w:asciiTheme="minorEastAsia" w:hAnsiTheme="minorEastAsia" w:hint="eastAsia"/>
        </w:rPr>
        <w:t>（</w:t>
      </w:r>
      <w:r w:rsidR="003F5B89">
        <w:rPr>
          <w:rFonts w:asciiTheme="minorEastAsia" w:hAnsiTheme="minorEastAsia" w:hint="eastAsia"/>
        </w:rPr>
        <w:t>３</w:t>
      </w:r>
      <w:r>
        <w:rPr>
          <w:rFonts w:asciiTheme="minorEastAsia" w:hAnsiTheme="minorEastAsia" w:hint="eastAsia"/>
        </w:rPr>
        <w:t>）</w:t>
      </w:r>
      <w:r w:rsidRPr="00ED52B1">
        <w:rPr>
          <w:rFonts w:asciiTheme="minorEastAsia" w:hAnsiTheme="minorEastAsia" w:hint="eastAsia"/>
        </w:rPr>
        <w:t>事業者は、便利帳が未配布の世帯から配布の要請があったときは、その都度、速やかに配布する</w:t>
      </w:r>
      <w:r w:rsidR="00B610DE">
        <w:rPr>
          <w:rFonts w:asciiTheme="minorEastAsia" w:hAnsiTheme="minorEastAsia" w:hint="eastAsia"/>
        </w:rPr>
        <w:t>こと</w:t>
      </w:r>
      <w:r w:rsidRPr="00ED52B1">
        <w:rPr>
          <w:rFonts w:asciiTheme="minorEastAsia" w:hAnsiTheme="minorEastAsia" w:hint="eastAsia"/>
        </w:rPr>
        <w:t>。</w:t>
      </w:r>
    </w:p>
    <w:p w14:paraId="3B1895F1" w14:textId="77777777" w:rsidR="00ED52B1" w:rsidRPr="00ED52B1" w:rsidRDefault="00ED52B1" w:rsidP="00ED52B1">
      <w:pPr>
        <w:ind w:leftChars="200" w:left="840" w:hangingChars="200" w:hanging="420"/>
        <w:rPr>
          <w:rFonts w:asciiTheme="minorEastAsia" w:hAnsiTheme="minorEastAsia"/>
        </w:rPr>
      </w:pPr>
      <w:r>
        <w:rPr>
          <w:rFonts w:asciiTheme="minorEastAsia" w:hAnsiTheme="minorEastAsia" w:hint="eastAsia"/>
        </w:rPr>
        <w:t>（</w:t>
      </w:r>
      <w:r w:rsidR="003F5B89">
        <w:rPr>
          <w:rFonts w:asciiTheme="minorEastAsia" w:hAnsiTheme="minorEastAsia" w:hint="eastAsia"/>
        </w:rPr>
        <w:t>４</w:t>
      </w:r>
      <w:r>
        <w:rPr>
          <w:rFonts w:asciiTheme="minorEastAsia" w:hAnsiTheme="minorEastAsia" w:hint="eastAsia"/>
        </w:rPr>
        <w:t>）</w:t>
      </w:r>
      <w:r w:rsidR="00B610DE" w:rsidRPr="00B610DE">
        <w:rPr>
          <w:rFonts w:asciiTheme="minorEastAsia" w:hAnsiTheme="minorEastAsia" w:hint="eastAsia"/>
        </w:rPr>
        <w:t>事業者は、</w:t>
      </w:r>
      <w:r w:rsidR="00B610DE">
        <w:rPr>
          <w:rFonts w:asciiTheme="minorEastAsia" w:hAnsiTheme="minorEastAsia" w:hint="eastAsia"/>
        </w:rPr>
        <w:t>便利帳の</w:t>
      </w:r>
      <w:r w:rsidR="00B610DE" w:rsidRPr="00B610DE">
        <w:rPr>
          <w:rFonts w:asciiTheme="minorEastAsia" w:hAnsiTheme="minorEastAsia" w:hint="eastAsia"/>
        </w:rPr>
        <w:t>納品時に全ページ分の電子データ</w:t>
      </w:r>
      <w:r w:rsidR="00B610DE">
        <w:rPr>
          <w:rFonts w:asciiTheme="minorEastAsia" w:hAnsiTheme="minorEastAsia" w:hint="eastAsia"/>
        </w:rPr>
        <w:t>（ＰＤＦ形式）</w:t>
      </w:r>
      <w:r w:rsidR="00B610DE" w:rsidRPr="00B610DE">
        <w:rPr>
          <w:rFonts w:asciiTheme="minorEastAsia" w:hAnsiTheme="minorEastAsia" w:hint="eastAsia"/>
        </w:rPr>
        <w:t>を市に提供すること。</w:t>
      </w:r>
    </w:p>
    <w:p w14:paraId="393D182A" w14:textId="77777777" w:rsidR="00ED52B1" w:rsidRDefault="00ED52B1" w:rsidP="007E6488">
      <w:pPr>
        <w:rPr>
          <w:rFonts w:asciiTheme="minorEastAsia" w:hAnsiTheme="minorEastAsia"/>
        </w:rPr>
      </w:pPr>
    </w:p>
    <w:p w14:paraId="77D4E663" w14:textId="77777777" w:rsidR="00B610DE" w:rsidRPr="00E21B65" w:rsidRDefault="00B610DE" w:rsidP="00B610DE">
      <w:pPr>
        <w:rPr>
          <w:rFonts w:asciiTheme="minorEastAsia" w:hAnsiTheme="minorEastAsia"/>
          <w:b/>
          <w:sz w:val="24"/>
          <w:szCs w:val="24"/>
        </w:rPr>
      </w:pPr>
      <w:r>
        <w:rPr>
          <w:rFonts w:asciiTheme="minorEastAsia" w:hAnsiTheme="minorEastAsia" w:hint="eastAsia"/>
          <w:b/>
          <w:sz w:val="24"/>
          <w:szCs w:val="24"/>
        </w:rPr>
        <w:t>１１</w:t>
      </w:r>
      <w:r w:rsidRPr="00E21B65">
        <w:rPr>
          <w:rFonts w:asciiTheme="minorEastAsia" w:hAnsiTheme="minorEastAsia" w:hint="eastAsia"/>
          <w:b/>
          <w:sz w:val="24"/>
          <w:szCs w:val="24"/>
        </w:rPr>
        <w:t>.</w:t>
      </w:r>
      <w:r>
        <w:rPr>
          <w:rFonts w:asciiTheme="minorEastAsia" w:hAnsiTheme="minorEastAsia" w:hint="eastAsia"/>
          <w:b/>
          <w:sz w:val="24"/>
          <w:szCs w:val="24"/>
        </w:rPr>
        <w:t>責任分担及び問い合わせ等の対応</w:t>
      </w:r>
    </w:p>
    <w:p w14:paraId="3D9749B8" w14:textId="77777777" w:rsidR="00B610DE" w:rsidRDefault="00B610DE" w:rsidP="00B610DE">
      <w:pPr>
        <w:ind w:leftChars="200" w:left="840" w:hangingChars="200" w:hanging="420"/>
        <w:rPr>
          <w:rFonts w:asciiTheme="minorEastAsia" w:hAnsiTheme="minorEastAsia"/>
        </w:rPr>
      </w:pPr>
      <w:r>
        <w:rPr>
          <w:rFonts w:asciiTheme="minorEastAsia" w:hAnsiTheme="minorEastAsia" w:hint="eastAsia"/>
        </w:rPr>
        <w:t>（１）</w:t>
      </w:r>
      <w:r w:rsidRPr="00B610DE">
        <w:rPr>
          <w:rFonts w:asciiTheme="minorEastAsia" w:hAnsiTheme="minorEastAsia" w:hint="eastAsia"/>
        </w:rPr>
        <w:t>行政情報に関する責任は市が負うこととし、問い合わせ等があれば市が対応することとする。</w:t>
      </w:r>
    </w:p>
    <w:p w14:paraId="6FF3E518" w14:textId="77777777" w:rsidR="00B610DE" w:rsidRDefault="00B610DE" w:rsidP="00B610DE">
      <w:pPr>
        <w:ind w:leftChars="200" w:left="840" w:hangingChars="200" w:hanging="420"/>
        <w:rPr>
          <w:rFonts w:asciiTheme="minorEastAsia" w:hAnsiTheme="minorEastAsia"/>
        </w:rPr>
      </w:pPr>
      <w:r>
        <w:rPr>
          <w:rFonts w:asciiTheme="minorEastAsia" w:hAnsiTheme="minorEastAsia" w:hint="eastAsia"/>
        </w:rPr>
        <w:t>（２）</w:t>
      </w:r>
      <w:r w:rsidRPr="00B610DE">
        <w:rPr>
          <w:rFonts w:asciiTheme="minorEastAsia" w:hAnsiTheme="minorEastAsia" w:hint="eastAsia"/>
        </w:rPr>
        <w:t>行政情報以外に関しては事業者が責任を負い、問い合わせ等があれば事業者が対応</w:t>
      </w:r>
      <w:r w:rsidR="003F5B89" w:rsidRPr="003F5B89">
        <w:rPr>
          <w:rFonts w:asciiTheme="minorEastAsia" w:hAnsiTheme="minorEastAsia" w:hint="eastAsia"/>
        </w:rPr>
        <w:t>することとする。</w:t>
      </w:r>
    </w:p>
    <w:sectPr w:rsidR="00B610DE" w:rsidSect="003F5B89">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8355D" w14:textId="77777777" w:rsidR="004707F2" w:rsidRDefault="004707F2" w:rsidP="00BD6310">
      <w:r>
        <w:separator/>
      </w:r>
    </w:p>
  </w:endnote>
  <w:endnote w:type="continuationSeparator" w:id="0">
    <w:p w14:paraId="3533ACF7" w14:textId="77777777" w:rsidR="004707F2" w:rsidRDefault="004707F2" w:rsidP="00BD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051E4" w14:textId="77777777" w:rsidR="004707F2" w:rsidRDefault="004707F2" w:rsidP="00BD6310">
      <w:r>
        <w:separator/>
      </w:r>
    </w:p>
  </w:footnote>
  <w:footnote w:type="continuationSeparator" w:id="0">
    <w:p w14:paraId="794A777E" w14:textId="77777777" w:rsidR="004707F2" w:rsidRDefault="004707F2" w:rsidP="00BD6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12BF4"/>
    <w:multiLevelType w:val="hybridMultilevel"/>
    <w:tmpl w:val="BC745C0C"/>
    <w:lvl w:ilvl="0" w:tplc="49A2238A">
      <w:start w:val="5"/>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6E9B7521"/>
    <w:multiLevelType w:val="hybridMultilevel"/>
    <w:tmpl w:val="24E014CE"/>
    <w:lvl w:ilvl="0" w:tplc="AB321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DA34F7"/>
    <w:multiLevelType w:val="hybridMultilevel"/>
    <w:tmpl w:val="310E3DB6"/>
    <w:lvl w:ilvl="0" w:tplc="EF6231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0B1"/>
    <w:rsid w:val="000022D2"/>
    <w:rsid w:val="000300CA"/>
    <w:rsid w:val="00032F82"/>
    <w:rsid w:val="00080B3A"/>
    <w:rsid w:val="000A353B"/>
    <w:rsid w:val="000B3A80"/>
    <w:rsid w:val="000C2ADF"/>
    <w:rsid w:val="000D1B14"/>
    <w:rsid w:val="00122074"/>
    <w:rsid w:val="0013035F"/>
    <w:rsid w:val="00133334"/>
    <w:rsid w:val="00133391"/>
    <w:rsid w:val="00135513"/>
    <w:rsid w:val="0014512B"/>
    <w:rsid w:val="0018598F"/>
    <w:rsid w:val="001E6146"/>
    <w:rsid w:val="002240A1"/>
    <w:rsid w:val="002E050C"/>
    <w:rsid w:val="0030529E"/>
    <w:rsid w:val="003101F3"/>
    <w:rsid w:val="00321FB8"/>
    <w:rsid w:val="003360CA"/>
    <w:rsid w:val="00347327"/>
    <w:rsid w:val="0035169B"/>
    <w:rsid w:val="00371E08"/>
    <w:rsid w:val="00391B61"/>
    <w:rsid w:val="00391CC1"/>
    <w:rsid w:val="003A1216"/>
    <w:rsid w:val="003B1113"/>
    <w:rsid w:val="003D06A8"/>
    <w:rsid w:val="003F5B89"/>
    <w:rsid w:val="003F7333"/>
    <w:rsid w:val="00430B8C"/>
    <w:rsid w:val="00432EDD"/>
    <w:rsid w:val="004538B5"/>
    <w:rsid w:val="004606BC"/>
    <w:rsid w:val="004707F2"/>
    <w:rsid w:val="004772D7"/>
    <w:rsid w:val="004A1E70"/>
    <w:rsid w:val="004B03CB"/>
    <w:rsid w:val="00506C56"/>
    <w:rsid w:val="00531A04"/>
    <w:rsid w:val="005348E4"/>
    <w:rsid w:val="00547F66"/>
    <w:rsid w:val="00583753"/>
    <w:rsid w:val="005934FA"/>
    <w:rsid w:val="005A7C3F"/>
    <w:rsid w:val="005E54FB"/>
    <w:rsid w:val="005E7417"/>
    <w:rsid w:val="005F1DC7"/>
    <w:rsid w:val="005F7254"/>
    <w:rsid w:val="00603454"/>
    <w:rsid w:val="006045F8"/>
    <w:rsid w:val="00642E9B"/>
    <w:rsid w:val="00684FFE"/>
    <w:rsid w:val="006D508C"/>
    <w:rsid w:val="0071392D"/>
    <w:rsid w:val="00717E7C"/>
    <w:rsid w:val="00724322"/>
    <w:rsid w:val="00767E9A"/>
    <w:rsid w:val="00774093"/>
    <w:rsid w:val="007816F9"/>
    <w:rsid w:val="00796B66"/>
    <w:rsid w:val="007B0771"/>
    <w:rsid w:val="007C0C33"/>
    <w:rsid w:val="007C38EC"/>
    <w:rsid w:val="007C5130"/>
    <w:rsid w:val="007D01E1"/>
    <w:rsid w:val="007D6BF1"/>
    <w:rsid w:val="007E6488"/>
    <w:rsid w:val="0080307E"/>
    <w:rsid w:val="00807964"/>
    <w:rsid w:val="008204C6"/>
    <w:rsid w:val="00907467"/>
    <w:rsid w:val="0092287E"/>
    <w:rsid w:val="00922DB4"/>
    <w:rsid w:val="00950593"/>
    <w:rsid w:val="00950935"/>
    <w:rsid w:val="009943E0"/>
    <w:rsid w:val="009A5A85"/>
    <w:rsid w:val="009B22F9"/>
    <w:rsid w:val="009C5FA2"/>
    <w:rsid w:val="009D75E6"/>
    <w:rsid w:val="009F4D8A"/>
    <w:rsid w:val="009F69F5"/>
    <w:rsid w:val="00A1798B"/>
    <w:rsid w:val="00A62439"/>
    <w:rsid w:val="00A922A3"/>
    <w:rsid w:val="00A97227"/>
    <w:rsid w:val="00AA56C9"/>
    <w:rsid w:val="00AD416E"/>
    <w:rsid w:val="00B130B1"/>
    <w:rsid w:val="00B4451D"/>
    <w:rsid w:val="00B46196"/>
    <w:rsid w:val="00B60A06"/>
    <w:rsid w:val="00B610DE"/>
    <w:rsid w:val="00B63F99"/>
    <w:rsid w:val="00B91066"/>
    <w:rsid w:val="00B92394"/>
    <w:rsid w:val="00BA6360"/>
    <w:rsid w:val="00BC452A"/>
    <w:rsid w:val="00BD453A"/>
    <w:rsid w:val="00BD6182"/>
    <w:rsid w:val="00BD6310"/>
    <w:rsid w:val="00BD7E70"/>
    <w:rsid w:val="00BE660A"/>
    <w:rsid w:val="00BF45FC"/>
    <w:rsid w:val="00C32410"/>
    <w:rsid w:val="00C6762F"/>
    <w:rsid w:val="00C93659"/>
    <w:rsid w:val="00CD4003"/>
    <w:rsid w:val="00D0198D"/>
    <w:rsid w:val="00D87F8E"/>
    <w:rsid w:val="00DA56BE"/>
    <w:rsid w:val="00DB66BA"/>
    <w:rsid w:val="00DC7283"/>
    <w:rsid w:val="00DE20CA"/>
    <w:rsid w:val="00E00889"/>
    <w:rsid w:val="00E01122"/>
    <w:rsid w:val="00E11E9B"/>
    <w:rsid w:val="00E21B65"/>
    <w:rsid w:val="00E2324F"/>
    <w:rsid w:val="00E454D7"/>
    <w:rsid w:val="00E50C61"/>
    <w:rsid w:val="00E6530E"/>
    <w:rsid w:val="00E76E34"/>
    <w:rsid w:val="00E819FF"/>
    <w:rsid w:val="00EA525D"/>
    <w:rsid w:val="00ED52B1"/>
    <w:rsid w:val="00F0090C"/>
    <w:rsid w:val="00F038F5"/>
    <w:rsid w:val="00F31C45"/>
    <w:rsid w:val="00F31EB9"/>
    <w:rsid w:val="00F5038E"/>
    <w:rsid w:val="00F75266"/>
    <w:rsid w:val="00F75317"/>
    <w:rsid w:val="00F757FF"/>
    <w:rsid w:val="00FA09AC"/>
    <w:rsid w:val="00FA2E32"/>
    <w:rsid w:val="00FA4641"/>
    <w:rsid w:val="00FC6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3899B"/>
  <w15:docId w15:val="{32026BDD-11FA-4CD0-8D9B-E1875A36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0B1"/>
    <w:pPr>
      <w:ind w:leftChars="400" w:left="840"/>
    </w:pPr>
  </w:style>
  <w:style w:type="paragraph" w:styleId="a4">
    <w:name w:val="header"/>
    <w:basedOn w:val="a"/>
    <w:link w:val="a5"/>
    <w:uiPriority w:val="99"/>
    <w:unhideWhenUsed/>
    <w:rsid w:val="00BD6310"/>
    <w:pPr>
      <w:tabs>
        <w:tab w:val="center" w:pos="4252"/>
        <w:tab w:val="right" w:pos="8504"/>
      </w:tabs>
      <w:snapToGrid w:val="0"/>
    </w:pPr>
  </w:style>
  <w:style w:type="character" w:customStyle="1" w:styleId="a5">
    <w:name w:val="ヘッダー (文字)"/>
    <w:basedOn w:val="a0"/>
    <w:link w:val="a4"/>
    <w:uiPriority w:val="99"/>
    <w:rsid w:val="00BD6310"/>
  </w:style>
  <w:style w:type="paragraph" w:styleId="a6">
    <w:name w:val="footer"/>
    <w:basedOn w:val="a"/>
    <w:link w:val="a7"/>
    <w:uiPriority w:val="99"/>
    <w:unhideWhenUsed/>
    <w:rsid w:val="00BD6310"/>
    <w:pPr>
      <w:tabs>
        <w:tab w:val="center" w:pos="4252"/>
        <w:tab w:val="right" w:pos="8504"/>
      </w:tabs>
      <w:snapToGrid w:val="0"/>
    </w:pPr>
  </w:style>
  <w:style w:type="character" w:customStyle="1" w:styleId="a7">
    <w:name w:val="フッター (文字)"/>
    <w:basedOn w:val="a0"/>
    <w:link w:val="a6"/>
    <w:uiPriority w:val="99"/>
    <w:rsid w:val="00BD6310"/>
  </w:style>
  <w:style w:type="paragraph" w:styleId="a8">
    <w:name w:val="Balloon Text"/>
    <w:basedOn w:val="a"/>
    <w:link w:val="a9"/>
    <w:uiPriority w:val="99"/>
    <w:semiHidden/>
    <w:unhideWhenUsed/>
    <w:rsid w:val="00F757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57FF"/>
    <w:rPr>
      <w:rFonts w:asciiTheme="majorHAnsi" w:eastAsiaTheme="majorEastAsia" w:hAnsiTheme="majorHAnsi" w:cstheme="majorBidi"/>
      <w:sz w:val="18"/>
      <w:szCs w:val="18"/>
    </w:rPr>
  </w:style>
  <w:style w:type="table" w:styleId="aa">
    <w:name w:val="Table Grid"/>
    <w:basedOn w:val="a1"/>
    <w:uiPriority w:val="59"/>
    <w:rsid w:val="00F75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688A0-FCFB-449F-AC5F-E8D00F90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浅野 梨花</cp:lastModifiedBy>
  <cp:revision>5</cp:revision>
  <cp:lastPrinted>2019-01-28T08:25:00Z</cp:lastPrinted>
  <dcterms:created xsi:type="dcterms:W3CDTF">2023-12-21T06:07:00Z</dcterms:created>
  <dcterms:modified xsi:type="dcterms:W3CDTF">2026-02-09T08:44:00Z</dcterms:modified>
</cp:coreProperties>
</file>