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34D7" w:rsidRPr="00C45F1A" w:rsidRDefault="00CC34D7" w:rsidP="00CC34D7">
      <w:pPr>
        <w:adjustRightInd w:val="0"/>
        <w:snapToGrid w:val="0"/>
        <w:spacing w:line="240" w:lineRule="atLeast"/>
        <w:jc w:val="left"/>
        <w:rPr>
          <w:rFonts w:asciiTheme="majorEastAsia" w:eastAsiaTheme="majorEastAsia" w:hAnsiTheme="majorEastAsia"/>
          <w:b/>
          <w:sz w:val="22"/>
          <w:u w:val="single"/>
        </w:rPr>
      </w:pPr>
    </w:p>
    <w:p w:rsidR="00CC34D7" w:rsidRPr="00C45F1A" w:rsidRDefault="00CC34D7" w:rsidP="00CC34D7">
      <w:pPr>
        <w:adjustRightInd w:val="0"/>
        <w:snapToGrid w:val="0"/>
        <w:spacing w:line="240" w:lineRule="atLeast"/>
        <w:jc w:val="left"/>
        <w:rPr>
          <w:rFonts w:asciiTheme="majorEastAsia" w:eastAsiaTheme="majorEastAsia" w:hAnsiTheme="majorEastAsia"/>
          <w:b/>
          <w:sz w:val="22"/>
          <w:u w:val="single"/>
        </w:rPr>
      </w:pPr>
    </w:p>
    <w:p w:rsidR="00CC34D7" w:rsidRPr="00870D7D" w:rsidRDefault="00CE1A4D" w:rsidP="00870D7D">
      <w:pPr>
        <w:adjustRightInd w:val="0"/>
        <w:snapToGrid w:val="0"/>
        <w:spacing w:line="240" w:lineRule="atLeast"/>
        <w:jc w:val="center"/>
        <w:rPr>
          <w:rFonts w:asciiTheme="majorEastAsia" w:eastAsiaTheme="majorEastAsia" w:hAnsiTheme="majorEastAsia"/>
          <w:sz w:val="22"/>
        </w:rPr>
      </w:pPr>
      <w:r w:rsidRPr="00CE1A4D">
        <w:rPr>
          <w:rFonts w:asciiTheme="majorEastAsia" w:eastAsiaTheme="majorEastAsia" w:hAnsiTheme="majorEastAsia" w:hint="eastAsia"/>
          <w:sz w:val="22"/>
        </w:rPr>
        <w:t>東濃西部広域ごみ焼却施設整備等について</w:t>
      </w:r>
      <w:r>
        <w:rPr>
          <w:rFonts w:asciiTheme="majorEastAsia" w:eastAsiaTheme="majorEastAsia" w:hAnsiTheme="majorEastAsia" w:hint="eastAsia"/>
          <w:sz w:val="22"/>
        </w:rPr>
        <w:t>（</w:t>
      </w:r>
      <w:r w:rsidR="00870D7D" w:rsidRPr="00870D7D">
        <w:rPr>
          <w:rFonts w:asciiTheme="majorEastAsia" w:eastAsiaTheme="majorEastAsia" w:hAnsiTheme="majorEastAsia" w:hint="eastAsia"/>
          <w:sz w:val="22"/>
        </w:rPr>
        <w:t>報告）</w:t>
      </w:r>
    </w:p>
    <w:p w:rsidR="00CC34D7" w:rsidRPr="00870D7D" w:rsidRDefault="00CC34D7" w:rsidP="00CC34D7">
      <w:pPr>
        <w:adjustRightInd w:val="0"/>
        <w:snapToGrid w:val="0"/>
        <w:spacing w:line="240" w:lineRule="atLeast"/>
        <w:jc w:val="left"/>
        <w:rPr>
          <w:rFonts w:asciiTheme="minorEastAsia" w:hAnsiTheme="minorEastAsia"/>
          <w:sz w:val="22"/>
        </w:rPr>
      </w:pPr>
    </w:p>
    <w:p w:rsidR="00CC34D7" w:rsidRDefault="00CC34D7" w:rsidP="00CC34D7">
      <w:pPr>
        <w:adjustRightInd w:val="0"/>
        <w:snapToGrid w:val="0"/>
        <w:spacing w:line="240" w:lineRule="atLeast"/>
        <w:jc w:val="left"/>
        <w:rPr>
          <w:rFonts w:asciiTheme="minorEastAsia" w:hAnsiTheme="minorEastAsia"/>
          <w:sz w:val="22"/>
        </w:rPr>
      </w:pPr>
    </w:p>
    <w:p w:rsidR="00F51C43" w:rsidRDefault="00F51C43" w:rsidP="00CC34D7">
      <w:pPr>
        <w:adjustRightInd w:val="0"/>
        <w:snapToGrid w:val="0"/>
        <w:spacing w:line="240" w:lineRule="atLeast"/>
        <w:jc w:val="left"/>
        <w:rPr>
          <w:rFonts w:asciiTheme="minorEastAsia" w:hAnsiTheme="minorEastAsia"/>
          <w:sz w:val="22"/>
        </w:rPr>
      </w:pPr>
      <w:r>
        <w:rPr>
          <w:rFonts w:asciiTheme="minorEastAsia" w:hAnsiTheme="minorEastAsia" w:hint="eastAsia"/>
          <w:sz w:val="22"/>
        </w:rPr>
        <w:t xml:space="preserve">　</w:t>
      </w:r>
      <w:r w:rsidR="00D10DA9">
        <w:rPr>
          <w:rFonts w:asciiTheme="minorEastAsia" w:hAnsiTheme="minorEastAsia" w:hint="eastAsia"/>
          <w:sz w:val="22"/>
        </w:rPr>
        <w:t>昨年度１</w:t>
      </w:r>
      <w:r>
        <w:rPr>
          <w:rFonts w:asciiTheme="minorEastAsia" w:hAnsiTheme="minorEastAsia" w:hint="eastAsia"/>
          <w:sz w:val="22"/>
        </w:rPr>
        <w:t>回目</w:t>
      </w:r>
      <w:r w:rsidR="00D10DA9">
        <w:rPr>
          <w:rFonts w:asciiTheme="minorEastAsia" w:hAnsiTheme="minorEastAsia" w:hint="eastAsia"/>
          <w:sz w:val="22"/>
        </w:rPr>
        <w:t>（11月28日）</w:t>
      </w:r>
      <w:r>
        <w:rPr>
          <w:rFonts w:asciiTheme="minorEastAsia" w:hAnsiTheme="minorEastAsia" w:hint="eastAsia"/>
          <w:sz w:val="22"/>
        </w:rPr>
        <w:t>の審議会にて報告しました表題の件につきまして、今年度の取り組みを報告します。</w:t>
      </w:r>
    </w:p>
    <w:p w:rsidR="00870D7D" w:rsidRDefault="00870D7D" w:rsidP="00CC34D7">
      <w:pPr>
        <w:adjustRightInd w:val="0"/>
        <w:snapToGrid w:val="0"/>
        <w:spacing w:line="240" w:lineRule="atLeast"/>
        <w:jc w:val="left"/>
        <w:rPr>
          <w:rFonts w:asciiTheme="minorEastAsia" w:hAnsiTheme="minorEastAsia"/>
          <w:sz w:val="22"/>
        </w:rPr>
      </w:pPr>
    </w:p>
    <w:p w:rsidR="00D10DA9" w:rsidRDefault="00D10DA9" w:rsidP="00D10DA9">
      <w:pPr>
        <w:pStyle w:val="aa"/>
        <w:numPr>
          <w:ilvl w:val="0"/>
          <w:numId w:val="1"/>
        </w:numPr>
        <w:adjustRightInd w:val="0"/>
        <w:snapToGrid w:val="0"/>
        <w:spacing w:line="240" w:lineRule="atLeast"/>
        <w:ind w:leftChars="0"/>
        <w:jc w:val="left"/>
        <w:rPr>
          <w:rFonts w:asciiTheme="minorEastAsia" w:hAnsiTheme="minorEastAsia"/>
          <w:sz w:val="22"/>
        </w:rPr>
      </w:pPr>
      <w:r>
        <w:rPr>
          <w:rFonts w:asciiTheme="minorEastAsia" w:hAnsiTheme="minorEastAsia" w:hint="eastAsia"/>
          <w:sz w:val="22"/>
        </w:rPr>
        <w:t>令和６年５月：「</w:t>
      </w:r>
      <w:r w:rsidRPr="00D10DA9">
        <w:rPr>
          <w:rFonts w:asciiTheme="minorEastAsia" w:hAnsiTheme="minorEastAsia" w:hint="eastAsia"/>
          <w:sz w:val="22"/>
        </w:rPr>
        <w:t>多治見市、瑞浪市及び土岐市におけるごみ焼却施設等の整備及び管理運営の広域化に</w:t>
      </w:r>
      <w:r>
        <w:rPr>
          <w:rFonts w:asciiTheme="minorEastAsia" w:hAnsiTheme="minorEastAsia" w:hint="eastAsia"/>
          <w:sz w:val="22"/>
        </w:rPr>
        <w:t xml:space="preserve">　</w:t>
      </w:r>
    </w:p>
    <w:p w:rsidR="00870D7D" w:rsidRDefault="00D10DA9" w:rsidP="00D10DA9">
      <w:pPr>
        <w:pStyle w:val="aa"/>
        <w:adjustRightInd w:val="0"/>
        <w:snapToGrid w:val="0"/>
        <w:spacing w:line="240" w:lineRule="atLeast"/>
        <w:ind w:leftChars="0" w:left="420" w:firstLineChars="700" w:firstLine="1540"/>
        <w:jc w:val="left"/>
        <w:rPr>
          <w:rFonts w:asciiTheme="minorEastAsia" w:hAnsiTheme="minorEastAsia"/>
          <w:sz w:val="22"/>
        </w:rPr>
      </w:pPr>
      <w:r w:rsidRPr="00D10DA9">
        <w:rPr>
          <w:rFonts w:asciiTheme="minorEastAsia" w:hAnsiTheme="minorEastAsia" w:hint="eastAsia"/>
          <w:sz w:val="22"/>
        </w:rPr>
        <w:t>関する協定書</w:t>
      </w:r>
      <w:r>
        <w:rPr>
          <w:rFonts w:asciiTheme="minorEastAsia" w:hAnsiTheme="minorEastAsia" w:hint="eastAsia"/>
          <w:sz w:val="22"/>
        </w:rPr>
        <w:t>」を締結。</w:t>
      </w:r>
    </w:p>
    <w:p w:rsidR="00EB2D36" w:rsidRDefault="000050D3" w:rsidP="000050D3">
      <w:pPr>
        <w:pStyle w:val="aa"/>
        <w:numPr>
          <w:ilvl w:val="0"/>
          <w:numId w:val="1"/>
        </w:numPr>
        <w:adjustRightInd w:val="0"/>
        <w:snapToGrid w:val="0"/>
        <w:spacing w:line="240" w:lineRule="atLeast"/>
        <w:ind w:leftChars="0"/>
        <w:jc w:val="left"/>
        <w:rPr>
          <w:rFonts w:asciiTheme="minorEastAsia" w:hAnsiTheme="minorEastAsia"/>
          <w:sz w:val="22"/>
        </w:rPr>
      </w:pPr>
      <w:r>
        <w:rPr>
          <w:rFonts w:asciiTheme="minorEastAsia" w:hAnsiTheme="minorEastAsia" w:hint="eastAsia"/>
          <w:sz w:val="22"/>
        </w:rPr>
        <w:t>令和６年８月：</w:t>
      </w:r>
      <w:r w:rsidR="00EB2D36">
        <w:rPr>
          <w:rFonts w:asciiTheme="minorEastAsia" w:hAnsiTheme="minorEastAsia" w:hint="eastAsia"/>
          <w:sz w:val="22"/>
        </w:rPr>
        <w:t>各市からの市民委員を中心に構成された</w:t>
      </w:r>
      <w:r>
        <w:rPr>
          <w:rFonts w:asciiTheme="minorEastAsia" w:hAnsiTheme="minorEastAsia" w:hint="eastAsia"/>
          <w:sz w:val="22"/>
        </w:rPr>
        <w:t>「</w:t>
      </w:r>
      <w:r w:rsidRPr="000050D3">
        <w:rPr>
          <w:rFonts w:asciiTheme="minorEastAsia" w:hAnsiTheme="minorEastAsia" w:hint="eastAsia"/>
          <w:sz w:val="22"/>
        </w:rPr>
        <w:t>東濃西部広域ごみ焼却施設整備等に係る基</w:t>
      </w:r>
      <w:r w:rsidR="00EB2D36">
        <w:rPr>
          <w:rFonts w:asciiTheme="minorEastAsia" w:hAnsiTheme="minorEastAsia" w:hint="eastAsia"/>
          <w:sz w:val="22"/>
        </w:rPr>
        <w:t xml:space="preserve">　</w:t>
      </w:r>
    </w:p>
    <w:p w:rsidR="00EB2D36" w:rsidRDefault="000050D3" w:rsidP="00EB2D36">
      <w:pPr>
        <w:pStyle w:val="aa"/>
        <w:adjustRightInd w:val="0"/>
        <w:snapToGrid w:val="0"/>
        <w:spacing w:line="240" w:lineRule="atLeast"/>
        <w:ind w:leftChars="0" w:left="420" w:firstLineChars="700" w:firstLine="1540"/>
        <w:jc w:val="left"/>
        <w:rPr>
          <w:rFonts w:asciiTheme="minorEastAsia" w:hAnsiTheme="minorEastAsia"/>
          <w:sz w:val="22"/>
        </w:rPr>
      </w:pPr>
      <w:r w:rsidRPr="000050D3">
        <w:rPr>
          <w:rFonts w:asciiTheme="minorEastAsia" w:hAnsiTheme="minorEastAsia" w:hint="eastAsia"/>
          <w:sz w:val="22"/>
        </w:rPr>
        <w:t>本構想策定委員会</w:t>
      </w:r>
      <w:r>
        <w:rPr>
          <w:rFonts w:asciiTheme="minorEastAsia" w:hAnsiTheme="minorEastAsia" w:hint="eastAsia"/>
          <w:sz w:val="22"/>
        </w:rPr>
        <w:t>」が発足、８月に第１回</w:t>
      </w:r>
      <w:r w:rsidRPr="00EB2D36">
        <w:rPr>
          <w:rFonts w:asciiTheme="minorEastAsia" w:hAnsiTheme="minorEastAsia" w:hint="eastAsia"/>
          <w:sz w:val="22"/>
        </w:rPr>
        <w:t>会議を開催。福井県の「若狭広域クリーン</w:t>
      </w:r>
    </w:p>
    <w:p w:rsidR="00EB2D36" w:rsidRDefault="000050D3" w:rsidP="00EB2D36">
      <w:pPr>
        <w:pStyle w:val="aa"/>
        <w:adjustRightInd w:val="0"/>
        <w:snapToGrid w:val="0"/>
        <w:spacing w:line="240" w:lineRule="atLeast"/>
        <w:ind w:leftChars="0" w:left="420" w:firstLineChars="700" w:firstLine="1540"/>
        <w:jc w:val="left"/>
        <w:rPr>
          <w:rFonts w:asciiTheme="minorEastAsia" w:hAnsiTheme="minorEastAsia"/>
          <w:sz w:val="22"/>
        </w:rPr>
      </w:pPr>
      <w:r w:rsidRPr="00EB2D36">
        <w:rPr>
          <w:rFonts w:asciiTheme="minorEastAsia" w:hAnsiTheme="minorEastAsia" w:hint="eastAsia"/>
          <w:sz w:val="22"/>
        </w:rPr>
        <w:t>センター」と三重県の「桑名広域清掃事業組合資源循環センター」への視察を含めて</w:t>
      </w:r>
    </w:p>
    <w:p w:rsidR="00870D7D" w:rsidRPr="00EB2D36" w:rsidRDefault="005C4319" w:rsidP="00EB2D36">
      <w:pPr>
        <w:pStyle w:val="aa"/>
        <w:adjustRightInd w:val="0"/>
        <w:snapToGrid w:val="0"/>
        <w:spacing w:line="240" w:lineRule="atLeast"/>
        <w:ind w:leftChars="0" w:left="420" w:firstLineChars="700" w:firstLine="1540"/>
        <w:jc w:val="left"/>
        <w:rPr>
          <w:rFonts w:asciiTheme="minorEastAsia" w:hAnsiTheme="minorEastAsia"/>
          <w:sz w:val="22"/>
        </w:rPr>
      </w:pPr>
      <w:r w:rsidRPr="00EB2D36">
        <w:rPr>
          <w:rFonts w:asciiTheme="minorEastAsia" w:hAnsiTheme="minorEastAsia" w:hint="eastAsia"/>
          <w:sz w:val="22"/>
        </w:rPr>
        <w:t>令和７年</w:t>
      </w:r>
      <w:r w:rsidR="000050D3" w:rsidRPr="00EB2D36">
        <w:rPr>
          <w:rFonts w:asciiTheme="minorEastAsia" w:hAnsiTheme="minorEastAsia" w:hint="eastAsia"/>
          <w:sz w:val="22"/>
        </w:rPr>
        <w:t>１月</w:t>
      </w:r>
      <w:bookmarkStart w:id="0" w:name="_GoBack"/>
      <w:bookmarkEnd w:id="0"/>
      <w:r w:rsidR="000050D3" w:rsidRPr="00EB2D36">
        <w:rPr>
          <w:rFonts w:asciiTheme="minorEastAsia" w:hAnsiTheme="minorEastAsia" w:hint="eastAsia"/>
          <w:sz w:val="22"/>
        </w:rPr>
        <w:t>までに</w:t>
      </w:r>
      <w:r w:rsidR="003844A4">
        <w:rPr>
          <w:rFonts w:asciiTheme="minorEastAsia" w:hAnsiTheme="minorEastAsia" w:hint="eastAsia"/>
          <w:sz w:val="22"/>
        </w:rPr>
        <w:t>５</w:t>
      </w:r>
      <w:r w:rsidRPr="00EB2D36">
        <w:rPr>
          <w:rFonts w:asciiTheme="minorEastAsia" w:hAnsiTheme="minorEastAsia" w:hint="eastAsia"/>
          <w:sz w:val="22"/>
        </w:rPr>
        <w:t>回の委員会を開催。</w:t>
      </w:r>
    </w:p>
    <w:p w:rsidR="00870D7D" w:rsidRDefault="005C4319" w:rsidP="00870D7D">
      <w:pPr>
        <w:pStyle w:val="aa"/>
        <w:numPr>
          <w:ilvl w:val="0"/>
          <w:numId w:val="1"/>
        </w:numPr>
        <w:adjustRightInd w:val="0"/>
        <w:snapToGrid w:val="0"/>
        <w:spacing w:line="240" w:lineRule="atLeast"/>
        <w:ind w:leftChars="0"/>
        <w:jc w:val="left"/>
        <w:rPr>
          <w:rFonts w:asciiTheme="minorEastAsia" w:hAnsiTheme="minorEastAsia"/>
          <w:sz w:val="22"/>
        </w:rPr>
      </w:pPr>
      <w:r>
        <w:rPr>
          <w:rFonts w:asciiTheme="minorEastAsia" w:hAnsiTheme="minorEastAsia" w:hint="eastAsia"/>
          <w:sz w:val="22"/>
        </w:rPr>
        <w:t>令和７年３月：令和６年度末までに建設候補地を</w:t>
      </w:r>
      <w:r w:rsidR="003844A4">
        <w:rPr>
          <w:rFonts w:asciiTheme="minorEastAsia" w:hAnsiTheme="minorEastAsia" w:hint="eastAsia"/>
          <w:sz w:val="22"/>
        </w:rPr>
        <w:t>３箇所程度に絞込む</w:t>
      </w:r>
      <w:r w:rsidR="002F14D6">
        <w:rPr>
          <w:rFonts w:asciiTheme="minorEastAsia" w:hAnsiTheme="minorEastAsia" w:hint="eastAsia"/>
          <w:sz w:val="22"/>
        </w:rPr>
        <w:t>予定。</w:t>
      </w:r>
    </w:p>
    <w:p w:rsidR="00870D7D" w:rsidRPr="003844A4" w:rsidRDefault="00870D7D" w:rsidP="002F14D6">
      <w:pPr>
        <w:adjustRightInd w:val="0"/>
        <w:snapToGrid w:val="0"/>
        <w:spacing w:line="240" w:lineRule="atLeast"/>
        <w:jc w:val="left"/>
        <w:rPr>
          <w:rFonts w:asciiTheme="minorEastAsia" w:hAnsiTheme="minorEastAsia"/>
          <w:sz w:val="22"/>
        </w:rPr>
      </w:pPr>
    </w:p>
    <w:p w:rsidR="002F14D6" w:rsidRDefault="002F14D6" w:rsidP="002F14D6">
      <w:pPr>
        <w:adjustRightInd w:val="0"/>
        <w:snapToGrid w:val="0"/>
        <w:spacing w:line="240" w:lineRule="atLeast"/>
        <w:jc w:val="left"/>
        <w:rPr>
          <w:rFonts w:asciiTheme="minorEastAsia" w:hAnsiTheme="minorEastAsia"/>
          <w:sz w:val="22"/>
        </w:rPr>
      </w:pPr>
    </w:p>
    <w:p w:rsidR="00EB2D36" w:rsidRPr="008177A9" w:rsidRDefault="008177A9" w:rsidP="002F14D6">
      <w:pPr>
        <w:adjustRightInd w:val="0"/>
        <w:snapToGrid w:val="0"/>
        <w:spacing w:line="240" w:lineRule="atLeast"/>
        <w:jc w:val="left"/>
        <w:rPr>
          <w:rFonts w:asciiTheme="majorEastAsia" w:eastAsiaTheme="majorEastAsia" w:hAnsiTheme="majorEastAsia"/>
          <w:sz w:val="22"/>
        </w:rPr>
      </w:pPr>
      <w:r w:rsidRPr="008177A9">
        <w:rPr>
          <w:rFonts w:asciiTheme="majorEastAsia" w:eastAsiaTheme="majorEastAsia" w:hAnsiTheme="majorEastAsia" w:hint="eastAsia"/>
          <w:sz w:val="22"/>
        </w:rPr>
        <w:t>【委員</w:t>
      </w:r>
      <w:r w:rsidR="00517E10">
        <w:rPr>
          <w:rFonts w:asciiTheme="majorEastAsia" w:eastAsiaTheme="majorEastAsia" w:hAnsiTheme="majorEastAsia" w:hint="eastAsia"/>
          <w:sz w:val="22"/>
        </w:rPr>
        <w:t>会等</w:t>
      </w:r>
      <w:r w:rsidRPr="008177A9">
        <w:rPr>
          <w:rFonts w:asciiTheme="majorEastAsia" w:eastAsiaTheme="majorEastAsia" w:hAnsiTheme="majorEastAsia" w:hint="eastAsia"/>
          <w:sz w:val="22"/>
        </w:rPr>
        <w:t>の様子】</w:t>
      </w:r>
    </w:p>
    <w:tbl>
      <w:tblPr>
        <w:tblStyle w:val="a5"/>
        <w:tblW w:w="0" w:type="auto"/>
        <w:tblLook w:val="04A0" w:firstRow="1" w:lastRow="0" w:firstColumn="1" w:lastColumn="0" w:noHBand="0" w:noVBand="1"/>
      </w:tblPr>
      <w:tblGrid>
        <w:gridCol w:w="5228"/>
        <w:gridCol w:w="5294"/>
      </w:tblGrid>
      <w:tr w:rsidR="00705699" w:rsidTr="008177A9">
        <w:tc>
          <w:tcPr>
            <w:tcW w:w="5228" w:type="dxa"/>
          </w:tcPr>
          <w:p w:rsidR="008177A9" w:rsidRDefault="008177A9" w:rsidP="008177A9">
            <w:pPr>
              <w:adjustRightInd w:val="0"/>
              <w:snapToGrid w:val="0"/>
              <w:spacing w:line="240" w:lineRule="atLeast"/>
              <w:jc w:val="center"/>
              <w:rPr>
                <w:rFonts w:asciiTheme="minorEastAsia" w:hAnsiTheme="minorEastAsia"/>
                <w:sz w:val="22"/>
              </w:rPr>
            </w:pPr>
            <w:r w:rsidRPr="008177A9">
              <w:rPr>
                <w:rFonts w:asciiTheme="minorEastAsia" w:hAnsiTheme="minorEastAsia" w:hint="eastAsia"/>
                <w:sz w:val="22"/>
              </w:rPr>
              <w:t>若狭広域クリーンセンター</w:t>
            </w:r>
            <w:r>
              <w:rPr>
                <w:rFonts w:asciiTheme="minorEastAsia" w:hAnsiTheme="minorEastAsia" w:hint="eastAsia"/>
                <w:sz w:val="22"/>
              </w:rPr>
              <w:t>視察</w:t>
            </w:r>
          </w:p>
        </w:tc>
        <w:tc>
          <w:tcPr>
            <w:tcW w:w="5228" w:type="dxa"/>
          </w:tcPr>
          <w:p w:rsidR="008177A9" w:rsidRDefault="008177A9" w:rsidP="008177A9">
            <w:pPr>
              <w:adjustRightInd w:val="0"/>
              <w:snapToGrid w:val="0"/>
              <w:spacing w:line="240" w:lineRule="atLeast"/>
              <w:jc w:val="center"/>
              <w:rPr>
                <w:rFonts w:asciiTheme="minorEastAsia" w:hAnsiTheme="minorEastAsia"/>
                <w:sz w:val="22"/>
              </w:rPr>
            </w:pPr>
            <w:r w:rsidRPr="008177A9">
              <w:rPr>
                <w:rFonts w:asciiTheme="minorEastAsia" w:hAnsiTheme="minorEastAsia" w:hint="eastAsia"/>
                <w:sz w:val="22"/>
              </w:rPr>
              <w:t>桑名広域清掃事業組合資源循環センター</w:t>
            </w:r>
            <w:r>
              <w:rPr>
                <w:rFonts w:asciiTheme="minorEastAsia" w:hAnsiTheme="minorEastAsia" w:hint="eastAsia"/>
                <w:sz w:val="22"/>
              </w:rPr>
              <w:t>視察</w:t>
            </w:r>
          </w:p>
        </w:tc>
      </w:tr>
      <w:tr w:rsidR="00705699" w:rsidTr="008177A9">
        <w:tc>
          <w:tcPr>
            <w:tcW w:w="5228" w:type="dxa"/>
          </w:tcPr>
          <w:p w:rsidR="008177A9" w:rsidRDefault="005416EF" w:rsidP="002F14D6">
            <w:pPr>
              <w:adjustRightInd w:val="0"/>
              <w:snapToGrid w:val="0"/>
              <w:spacing w:line="240" w:lineRule="atLeast"/>
              <w:jc w:val="left"/>
              <w:rPr>
                <w:rFonts w:asciiTheme="minorEastAsia" w:hAnsiTheme="minorEastAsia"/>
                <w:sz w:val="22"/>
              </w:rPr>
            </w:pPr>
            <w:r w:rsidRPr="005416EF">
              <w:rPr>
                <w:rFonts w:asciiTheme="minorEastAsia" w:hAnsiTheme="minorEastAsia"/>
                <w:noProof/>
                <w:sz w:val="22"/>
              </w:rPr>
              <w:drawing>
                <wp:inline distT="0" distB="0" distL="0" distR="0">
                  <wp:extent cx="3171825" cy="2379798"/>
                  <wp:effectExtent l="0" t="0" r="0" b="1905"/>
                  <wp:docPr id="3" name="図 3" descr="D:\ごみ焼却施設の広域化\令和６年度若狭と桑名の視察\2024.10.22若狭\視察写真\視察写真\IMG_6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ごみ焼却施設の広域化\令和６年度若狭と桑名の視察\2024.10.22若狭\視察写真\視察写真\IMG_62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9587" cy="2393125"/>
                          </a:xfrm>
                          <a:prstGeom prst="rect">
                            <a:avLst/>
                          </a:prstGeom>
                          <a:noFill/>
                          <a:ln>
                            <a:noFill/>
                          </a:ln>
                        </pic:spPr>
                      </pic:pic>
                    </a:graphicData>
                  </a:graphic>
                </wp:inline>
              </w:drawing>
            </w:r>
          </w:p>
        </w:tc>
        <w:tc>
          <w:tcPr>
            <w:tcW w:w="5228" w:type="dxa"/>
          </w:tcPr>
          <w:p w:rsidR="008177A9" w:rsidRDefault="00705699" w:rsidP="002F14D6">
            <w:pPr>
              <w:adjustRightInd w:val="0"/>
              <w:snapToGrid w:val="0"/>
              <w:spacing w:line="240" w:lineRule="atLeast"/>
              <w:jc w:val="left"/>
              <w:rPr>
                <w:rFonts w:asciiTheme="minorEastAsia" w:hAnsiTheme="minorEastAsia"/>
                <w:sz w:val="22"/>
              </w:rPr>
            </w:pPr>
            <w:r w:rsidRPr="00705699">
              <w:rPr>
                <w:rFonts w:asciiTheme="minorEastAsia" w:hAnsiTheme="minorEastAsia"/>
                <w:noProof/>
                <w:sz w:val="22"/>
              </w:rPr>
              <w:drawing>
                <wp:inline distT="0" distB="0" distL="0" distR="0">
                  <wp:extent cx="3224540" cy="2419350"/>
                  <wp:effectExtent l="0" t="0" r="0" b="0"/>
                  <wp:docPr id="4" name="図 4" descr="D:\ごみ焼却施設の広域化\令和６年度若狭と桑名の視察\2024.11.12桑名\視察写真\R6.11.12資源循環センター視察(1)\R6.11.12資源循環センター視察(1)\IMG_6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ごみ焼却施設の広域化\令和６年度若狭と桑名の視察\2024.11.12桑名\視察写真\R6.11.12資源循環センター視察(1)\R6.11.12資源循環センター視察(1)\IMG_63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1007" cy="2431705"/>
                          </a:xfrm>
                          <a:prstGeom prst="rect">
                            <a:avLst/>
                          </a:prstGeom>
                          <a:noFill/>
                          <a:ln>
                            <a:noFill/>
                          </a:ln>
                        </pic:spPr>
                      </pic:pic>
                    </a:graphicData>
                  </a:graphic>
                </wp:inline>
              </w:drawing>
            </w:r>
          </w:p>
        </w:tc>
      </w:tr>
      <w:tr w:rsidR="00705699" w:rsidTr="008177A9">
        <w:tc>
          <w:tcPr>
            <w:tcW w:w="5228" w:type="dxa"/>
          </w:tcPr>
          <w:p w:rsidR="008177A9" w:rsidRDefault="003844A4" w:rsidP="008177A9">
            <w:pPr>
              <w:adjustRightInd w:val="0"/>
              <w:snapToGrid w:val="0"/>
              <w:spacing w:line="240" w:lineRule="atLeast"/>
              <w:jc w:val="center"/>
              <w:rPr>
                <w:rFonts w:asciiTheme="minorEastAsia" w:hAnsiTheme="minorEastAsia"/>
                <w:sz w:val="22"/>
              </w:rPr>
            </w:pPr>
            <w:r>
              <w:rPr>
                <w:rFonts w:asciiTheme="minorEastAsia" w:hAnsiTheme="minorEastAsia" w:hint="eastAsia"/>
                <w:sz w:val="22"/>
              </w:rPr>
              <w:t>会議の様子１</w:t>
            </w:r>
          </w:p>
        </w:tc>
        <w:tc>
          <w:tcPr>
            <w:tcW w:w="5228" w:type="dxa"/>
          </w:tcPr>
          <w:p w:rsidR="008177A9" w:rsidRDefault="008177A9" w:rsidP="008177A9">
            <w:pPr>
              <w:adjustRightInd w:val="0"/>
              <w:snapToGrid w:val="0"/>
              <w:spacing w:line="240" w:lineRule="atLeast"/>
              <w:jc w:val="center"/>
              <w:rPr>
                <w:rFonts w:asciiTheme="minorEastAsia" w:hAnsiTheme="minorEastAsia"/>
                <w:sz w:val="22"/>
              </w:rPr>
            </w:pPr>
            <w:r>
              <w:rPr>
                <w:rFonts w:asciiTheme="minorEastAsia" w:hAnsiTheme="minorEastAsia" w:hint="eastAsia"/>
                <w:sz w:val="22"/>
              </w:rPr>
              <w:t>会議の様子２</w:t>
            </w:r>
          </w:p>
        </w:tc>
      </w:tr>
      <w:tr w:rsidR="00705699" w:rsidTr="008177A9">
        <w:tc>
          <w:tcPr>
            <w:tcW w:w="5228" w:type="dxa"/>
          </w:tcPr>
          <w:p w:rsidR="008177A9" w:rsidRDefault="00E92A33" w:rsidP="002F14D6">
            <w:pPr>
              <w:adjustRightInd w:val="0"/>
              <w:snapToGrid w:val="0"/>
              <w:spacing w:line="240" w:lineRule="atLeast"/>
              <w:jc w:val="left"/>
              <w:rPr>
                <w:rFonts w:asciiTheme="minorEastAsia" w:hAnsiTheme="minorEastAsia"/>
                <w:sz w:val="22"/>
              </w:rPr>
            </w:pPr>
            <w:r w:rsidRPr="00E92A33">
              <w:rPr>
                <w:rFonts w:asciiTheme="minorEastAsia" w:hAnsiTheme="minorEastAsia"/>
                <w:noProof/>
                <w:sz w:val="22"/>
              </w:rPr>
              <w:drawing>
                <wp:inline distT="0" distB="0" distL="0" distR="0">
                  <wp:extent cx="3171825" cy="2379798"/>
                  <wp:effectExtent l="0" t="0" r="0" b="1905"/>
                  <wp:docPr id="1" name="図 1" descr="\\fsvmain\data\0029065\マイ ドキュメント\環境課\ごみ焼却施設の広域化\令和６年度\基本構想策定委員会\策定委員会資料\第５回2025.01.22\写真\第４回委員会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vmain\data\0029065\マイ ドキュメント\環境課\ごみ焼却施設の広域化\令和６年度\基本構想策定委員会\策定委員会資料\第５回2025.01.22\写真\第４回委員会２.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615" cy="2401399"/>
                          </a:xfrm>
                          <a:prstGeom prst="rect">
                            <a:avLst/>
                          </a:prstGeom>
                          <a:noFill/>
                          <a:ln>
                            <a:noFill/>
                          </a:ln>
                        </pic:spPr>
                      </pic:pic>
                    </a:graphicData>
                  </a:graphic>
                </wp:inline>
              </w:drawing>
            </w:r>
          </w:p>
        </w:tc>
        <w:tc>
          <w:tcPr>
            <w:tcW w:w="5228" w:type="dxa"/>
          </w:tcPr>
          <w:p w:rsidR="008177A9" w:rsidRDefault="00E92A33" w:rsidP="002F14D6">
            <w:pPr>
              <w:adjustRightInd w:val="0"/>
              <w:snapToGrid w:val="0"/>
              <w:spacing w:line="240" w:lineRule="atLeast"/>
              <w:jc w:val="left"/>
              <w:rPr>
                <w:rFonts w:asciiTheme="minorEastAsia" w:hAnsiTheme="minorEastAsia"/>
                <w:sz w:val="22"/>
              </w:rPr>
            </w:pPr>
            <w:r w:rsidRPr="00E92A33">
              <w:rPr>
                <w:rFonts w:asciiTheme="minorEastAsia" w:hAnsiTheme="minorEastAsia"/>
                <w:noProof/>
                <w:sz w:val="22"/>
              </w:rPr>
              <w:drawing>
                <wp:inline distT="0" distB="0" distL="0" distR="0">
                  <wp:extent cx="3224530" cy="2419344"/>
                  <wp:effectExtent l="0" t="0" r="0" b="635"/>
                  <wp:docPr id="2" name="図 2" descr="\\fsvmain\data\0029065\マイ ドキュメント\環境課\ごみ焼却施設の広域化\令和６年度\基本構想策定委員会\策定委員会資料\第５回2025.01.22\写真\第５回委員会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vmain\data\0029065\マイ ドキュメント\環境課\ごみ焼却施設の広域化\令和６年度\基本構想策定委員会\策定委員会資料\第５回2025.01.22\写真\第５回委員会２.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9105" cy="2430280"/>
                          </a:xfrm>
                          <a:prstGeom prst="rect">
                            <a:avLst/>
                          </a:prstGeom>
                          <a:noFill/>
                          <a:ln>
                            <a:noFill/>
                          </a:ln>
                        </pic:spPr>
                      </pic:pic>
                    </a:graphicData>
                  </a:graphic>
                </wp:inline>
              </w:drawing>
            </w:r>
          </w:p>
        </w:tc>
      </w:tr>
    </w:tbl>
    <w:p w:rsidR="00CC34D7" w:rsidRPr="00870D7D" w:rsidRDefault="00CC34D7" w:rsidP="003844A4">
      <w:pPr>
        <w:adjustRightInd w:val="0"/>
        <w:snapToGrid w:val="0"/>
        <w:spacing w:line="240" w:lineRule="atLeast"/>
        <w:jc w:val="left"/>
        <w:rPr>
          <w:rFonts w:asciiTheme="minorEastAsia" w:hAnsiTheme="minorEastAsia"/>
          <w:sz w:val="22"/>
        </w:rPr>
      </w:pPr>
    </w:p>
    <w:sectPr w:rsidR="00CC34D7" w:rsidRPr="00870D7D" w:rsidSect="003844A4">
      <w:headerReference w:type="default" r:id="rId11"/>
      <w:pgSz w:w="11906" w:h="16838" w:code="9"/>
      <w:pgMar w:top="1134" w:right="680" w:bottom="1134" w:left="680" w:header="851" w:footer="992" w:gutter="0"/>
      <w:cols w:space="425"/>
      <w:docGrid w:type="linesAndChars" w:linePitch="43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38C" w:rsidRDefault="00CE038C" w:rsidP="00C45F1A">
      <w:r>
        <w:separator/>
      </w:r>
    </w:p>
  </w:endnote>
  <w:endnote w:type="continuationSeparator" w:id="0">
    <w:p w:rsidR="00CE038C" w:rsidRDefault="00CE038C" w:rsidP="00C45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38C" w:rsidRDefault="00CE038C" w:rsidP="00C45F1A">
      <w:r>
        <w:separator/>
      </w:r>
    </w:p>
  </w:footnote>
  <w:footnote w:type="continuationSeparator" w:id="0">
    <w:p w:rsidR="00CE038C" w:rsidRDefault="00CE038C" w:rsidP="00C45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F47" w:rsidRDefault="00D0005B" w:rsidP="001F3F47">
    <w:pPr>
      <w:pStyle w:val="a6"/>
      <w:ind w:firstLineChars="4600" w:firstLine="9660"/>
    </w:pPr>
    <w:r>
      <w:rPr>
        <w:rFonts w:hint="eastAsia"/>
      </w:rPr>
      <w:t>資料２</w:t>
    </w:r>
  </w:p>
  <w:p w:rsidR="00C45F1A" w:rsidRDefault="00C45F1A" w:rsidP="00C45F1A">
    <w:pPr>
      <w:pStyle w:val="a6"/>
      <w:ind w:firstLineChars="4100" w:firstLine="8610"/>
    </w:pPr>
    <w:r>
      <w:rPr>
        <w:rFonts w:hint="eastAsia"/>
      </w:rPr>
      <w:t>令和７年２月６日</w:t>
    </w:r>
  </w:p>
  <w:p w:rsidR="00C45F1A" w:rsidRDefault="00C45F1A" w:rsidP="0053559A">
    <w:pPr>
      <w:pStyle w:val="a6"/>
      <w:ind w:firstLineChars="2600" w:firstLine="5460"/>
    </w:pPr>
    <w:r>
      <w:rPr>
        <w:rFonts w:hint="eastAsia"/>
      </w:rPr>
      <w:t>令和６年度第１回多治見市廃棄物減量等</w:t>
    </w:r>
    <w:r w:rsidR="0053559A">
      <w:rPr>
        <w:rFonts w:hint="eastAsia"/>
      </w:rPr>
      <w:t>推進</w:t>
    </w:r>
    <w:r>
      <w:rPr>
        <w:rFonts w:hint="eastAsia"/>
      </w:rPr>
      <w:t>審議会</w:t>
    </w:r>
  </w:p>
  <w:p w:rsidR="00C45F1A" w:rsidRDefault="00C45F1A" w:rsidP="00C45F1A">
    <w:pPr>
      <w:pStyle w:val="a6"/>
      <w:ind w:firstLineChars="4400" w:firstLine="9240"/>
    </w:pPr>
    <w:r>
      <w:rPr>
        <w:rFonts w:hint="eastAsia"/>
      </w:rPr>
      <w:t>環境課作成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6B6962"/>
    <w:multiLevelType w:val="hybridMultilevel"/>
    <w:tmpl w:val="381010D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bordersDoNotSurroundHeader/>
  <w:bordersDoNotSurroundFooter/>
  <w:proofState w:spelling="clean" w:grammar="dirty"/>
  <w:defaultTabStop w:val="840"/>
  <w:drawingGridHorizontalSpacing w:val="105"/>
  <w:drawingGridVerticalSpacing w:val="219"/>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C17"/>
    <w:rsid w:val="00001629"/>
    <w:rsid w:val="0000244C"/>
    <w:rsid w:val="000050D3"/>
    <w:rsid w:val="00006C36"/>
    <w:rsid w:val="00043D66"/>
    <w:rsid w:val="000C3C17"/>
    <w:rsid w:val="00196A0D"/>
    <w:rsid w:val="001B0EA5"/>
    <w:rsid w:val="001F3F47"/>
    <w:rsid w:val="001F5E5E"/>
    <w:rsid w:val="001F65F1"/>
    <w:rsid w:val="002F14D6"/>
    <w:rsid w:val="00355D8D"/>
    <w:rsid w:val="00361BC4"/>
    <w:rsid w:val="0037261B"/>
    <w:rsid w:val="003844A4"/>
    <w:rsid w:val="003B5667"/>
    <w:rsid w:val="003F040C"/>
    <w:rsid w:val="004111A3"/>
    <w:rsid w:val="00440E20"/>
    <w:rsid w:val="00517E10"/>
    <w:rsid w:val="0053559A"/>
    <w:rsid w:val="005416EF"/>
    <w:rsid w:val="005C4319"/>
    <w:rsid w:val="005D7142"/>
    <w:rsid w:val="00606D06"/>
    <w:rsid w:val="0061571D"/>
    <w:rsid w:val="00705699"/>
    <w:rsid w:val="00733B27"/>
    <w:rsid w:val="007E705C"/>
    <w:rsid w:val="008177A9"/>
    <w:rsid w:val="00870D7D"/>
    <w:rsid w:val="008B08C5"/>
    <w:rsid w:val="008B6545"/>
    <w:rsid w:val="008F7E76"/>
    <w:rsid w:val="009139D8"/>
    <w:rsid w:val="00917356"/>
    <w:rsid w:val="009B6ADA"/>
    <w:rsid w:val="00A77F29"/>
    <w:rsid w:val="00AA17FB"/>
    <w:rsid w:val="00AD6265"/>
    <w:rsid w:val="00AE26AF"/>
    <w:rsid w:val="00AF54CC"/>
    <w:rsid w:val="00B0318A"/>
    <w:rsid w:val="00B73BBD"/>
    <w:rsid w:val="00C45F1A"/>
    <w:rsid w:val="00C73D58"/>
    <w:rsid w:val="00CA0E81"/>
    <w:rsid w:val="00CC34D7"/>
    <w:rsid w:val="00CE038C"/>
    <w:rsid w:val="00CE1A4D"/>
    <w:rsid w:val="00D0005B"/>
    <w:rsid w:val="00D01EEA"/>
    <w:rsid w:val="00D10DA9"/>
    <w:rsid w:val="00D23907"/>
    <w:rsid w:val="00D623F3"/>
    <w:rsid w:val="00D654D7"/>
    <w:rsid w:val="00D70E5B"/>
    <w:rsid w:val="00DF1215"/>
    <w:rsid w:val="00E92A33"/>
    <w:rsid w:val="00EB2D36"/>
    <w:rsid w:val="00EF0CB5"/>
    <w:rsid w:val="00F51C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3E299E"/>
  <w15:docId w15:val="{C1EB60BC-728E-41B4-9C13-7C67EC085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3D5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73D58"/>
    <w:rPr>
      <w:rFonts w:asciiTheme="majorHAnsi" w:eastAsiaTheme="majorEastAsia" w:hAnsiTheme="majorHAnsi" w:cstheme="majorBidi"/>
      <w:sz w:val="18"/>
      <w:szCs w:val="18"/>
    </w:rPr>
  </w:style>
  <w:style w:type="table" w:styleId="a5">
    <w:name w:val="Table Grid"/>
    <w:basedOn w:val="a1"/>
    <w:uiPriority w:val="59"/>
    <w:rsid w:val="00733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45F1A"/>
    <w:pPr>
      <w:tabs>
        <w:tab w:val="center" w:pos="4252"/>
        <w:tab w:val="right" w:pos="8504"/>
      </w:tabs>
      <w:snapToGrid w:val="0"/>
    </w:pPr>
  </w:style>
  <w:style w:type="character" w:customStyle="1" w:styleId="a7">
    <w:name w:val="ヘッダー (文字)"/>
    <w:basedOn w:val="a0"/>
    <w:link w:val="a6"/>
    <w:uiPriority w:val="99"/>
    <w:rsid w:val="00C45F1A"/>
  </w:style>
  <w:style w:type="paragraph" w:styleId="a8">
    <w:name w:val="footer"/>
    <w:basedOn w:val="a"/>
    <w:link w:val="a9"/>
    <w:uiPriority w:val="99"/>
    <w:unhideWhenUsed/>
    <w:rsid w:val="00C45F1A"/>
    <w:pPr>
      <w:tabs>
        <w:tab w:val="center" w:pos="4252"/>
        <w:tab w:val="right" w:pos="8504"/>
      </w:tabs>
      <w:snapToGrid w:val="0"/>
    </w:pPr>
  </w:style>
  <w:style w:type="character" w:customStyle="1" w:styleId="a9">
    <w:name w:val="フッター (文字)"/>
    <w:basedOn w:val="a0"/>
    <w:link w:val="a8"/>
    <w:uiPriority w:val="99"/>
    <w:rsid w:val="00C45F1A"/>
  </w:style>
  <w:style w:type="paragraph" w:styleId="aa">
    <w:name w:val="List Paragraph"/>
    <w:basedOn w:val="a"/>
    <w:uiPriority w:val="34"/>
    <w:qFormat/>
    <w:rsid w:val="00870D7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7919">
      <w:bodyDiv w:val="1"/>
      <w:marLeft w:val="0"/>
      <w:marRight w:val="0"/>
      <w:marTop w:val="0"/>
      <w:marBottom w:val="0"/>
      <w:divBdr>
        <w:top w:val="none" w:sz="0" w:space="0" w:color="auto"/>
        <w:left w:val="none" w:sz="0" w:space="0" w:color="auto"/>
        <w:bottom w:val="none" w:sz="0" w:space="0" w:color="auto"/>
        <w:right w:val="none" w:sz="0" w:space="0" w:color="auto"/>
      </w:divBdr>
    </w:div>
    <w:div w:id="100802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Normal.dotm</Template>
  <TotalTime>59</TotalTime>
  <Pages>1</Pages>
  <Words>59</Words>
  <Characters>339</Characters>
  <DocSecurity>0</DocSecurity>
  <Lines>2</Lines>
  <Paragraphs>1</Paragraphs>
  <ScaleCrop>false</ScaleCrop>
  <LinksUpToDate>false</LinksUpToDate>
  <CharactersWithSpaces>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2025-01-28T06:15:00Z</cp:lastPrinted>
  <dcterms:created xsi:type="dcterms:W3CDTF">2024-10-01T07:58:00Z</dcterms:created>
  <dcterms:modified xsi:type="dcterms:W3CDTF">2025-01-28T10:12:00Z</dcterms:modified>
</cp:coreProperties>
</file>